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5A0" w:rsidRDefault="000739E3">
      <w:pPr>
        <w:keepNext/>
        <w:spacing w:before="240"/>
        <w:jc w:val="center"/>
        <w:outlineLvl w:val="1"/>
        <w:rPr>
          <w:b/>
          <w:bCs/>
          <w:iCs/>
          <w:sz w:val="32"/>
          <w:szCs w:val="32"/>
        </w:rPr>
      </w:pPr>
      <w:r>
        <w:rPr>
          <w:noProof/>
        </w:rPr>
        <w:drawing>
          <wp:inline distT="0" distB="0" distL="0" distR="0">
            <wp:extent cx="527685" cy="765175"/>
            <wp:effectExtent l="0" t="0" r="0" b="0"/>
            <wp:docPr id="2" name="Рисунок 2" descr="c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c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5A0" w:rsidRDefault="000739E3">
      <w:pPr>
        <w:keepNext/>
        <w:spacing w:before="240"/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АДМИНИСТРАЦИЯ ЧЕРКАССКОГО СЕЛЬСОВЕТА САРАКТАШСКОГО РАЙОНА ОРЕНБУРГСКОЙ ОБЛАСТИ</w:t>
      </w:r>
    </w:p>
    <w:p w:rsidR="007445A0" w:rsidRDefault="000739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______________</w:t>
      </w:r>
      <w:proofErr w:type="gramStart"/>
      <w:r>
        <w:rPr>
          <w:b/>
          <w:sz w:val="32"/>
          <w:szCs w:val="32"/>
          <w:u w:val="single"/>
        </w:rPr>
        <w:t>П</w:t>
      </w:r>
      <w:proofErr w:type="gramEnd"/>
      <w:r>
        <w:rPr>
          <w:b/>
          <w:sz w:val="32"/>
          <w:szCs w:val="32"/>
          <w:u w:val="single"/>
        </w:rPr>
        <w:t xml:space="preserve"> О С Т А Н О В Л Е Н И Е</w:t>
      </w:r>
      <w:r>
        <w:rPr>
          <w:b/>
          <w:sz w:val="32"/>
          <w:szCs w:val="32"/>
        </w:rPr>
        <w:t>_______________</w:t>
      </w:r>
    </w:p>
    <w:p w:rsidR="007445A0" w:rsidRDefault="000739E3">
      <w:pPr>
        <w:ind w:right="-74"/>
        <w:rPr>
          <w:rFonts w:ascii="Tahoma" w:hAnsi="Tahoma" w:cs="Tahoma"/>
          <w:sz w:val="16"/>
        </w:rPr>
      </w:pPr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45A0" w:rsidRDefault="007445A0">
      <w:pPr>
        <w:ind w:right="-74"/>
        <w:rPr>
          <w:sz w:val="28"/>
          <w:szCs w:val="28"/>
        </w:rPr>
      </w:pPr>
    </w:p>
    <w:p w:rsidR="007445A0" w:rsidRDefault="000739E3">
      <w:pPr>
        <w:pStyle w:val="Header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с. Черкассы</w:t>
      </w:r>
    </w:p>
    <w:p w:rsidR="007445A0" w:rsidRDefault="007445A0">
      <w:pPr>
        <w:spacing w:line="276" w:lineRule="auto"/>
        <w:rPr>
          <w:sz w:val="28"/>
          <w:szCs w:val="28"/>
        </w:rPr>
      </w:pPr>
    </w:p>
    <w:p w:rsidR="007445A0" w:rsidRDefault="000739E3">
      <w:pPr>
        <w:pStyle w:val="3"/>
        <w:shd w:val="clear" w:color="auto" w:fill="auto"/>
        <w:spacing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разрешении на размещение объектов на землях или земельных участках, находящихся в государственной </w:t>
      </w:r>
      <w:r>
        <w:rPr>
          <w:rFonts w:ascii="Times New Roman" w:hAnsi="Times New Roman" w:cs="Times New Roman"/>
          <w:sz w:val="28"/>
          <w:szCs w:val="28"/>
        </w:rPr>
        <w:t>или муниципальной собственности, без предоставления земельных участков и установления сервитутов</w:t>
      </w:r>
    </w:p>
    <w:p w:rsidR="007445A0" w:rsidRDefault="007445A0">
      <w:pPr>
        <w:pStyle w:val="3"/>
        <w:shd w:val="clear" w:color="auto" w:fill="auto"/>
        <w:spacing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</w:p>
    <w:p w:rsidR="007445A0" w:rsidRDefault="000739E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В  соответствии с пунктом 3 статьи 39.36 Земельного кодекса Российской Федерации от 25.10.2001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136-Ф3, Постановлением Правительства РФ </w:t>
      </w:r>
      <w:r>
        <w:rPr>
          <w:rFonts w:eastAsiaTheme="minorHAnsi"/>
          <w:sz w:val="28"/>
          <w:szCs w:val="28"/>
          <w:lang w:eastAsia="en-US"/>
        </w:rPr>
        <w:t xml:space="preserve"> от 27 ноября 2014 г.</w:t>
      </w:r>
      <w:r>
        <w:rPr>
          <w:rFonts w:eastAsiaTheme="minorHAnsi"/>
          <w:sz w:val="28"/>
          <w:szCs w:val="28"/>
          <w:lang w:eastAsia="en-US"/>
        </w:rPr>
        <w:t xml:space="preserve"> N 1244 </w:t>
      </w:r>
      <w:r>
        <w:rPr>
          <w:sz w:val="28"/>
          <w:szCs w:val="28"/>
        </w:rPr>
        <w:t xml:space="preserve">«Об утверждении правил выдачи разрешения на использование земель или земельного участка, находящегося в государственной или муниципальной собственности»,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Постановлением Правительства РФ от 03.12.2014 N 1300  </w:t>
      </w:r>
      <w:hyperlink r:id="rId7">
        <w:r>
          <w:rPr>
            <w:rStyle w:val="a6"/>
            <w:rFonts w:eastAsiaTheme="minorHAnsi"/>
            <w:color w:val="000000" w:themeColor="text1"/>
            <w:sz w:val="28"/>
            <w:szCs w:val="28"/>
            <w:lang w:eastAsia="en-US"/>
          </w:rPr>
          <w:t>"Об утверждении перечня видов объектов, размещение которых может осуществляться на землях</w:t>
        </w:r>
        <w:proofErr w:type="gramEnd"/>
        <w:r>
          <w:rPr>
            <w:rStyle w:val="a6"/>
            <w:rFonts w:eastAsiaTheme="minorHAnsi"/>
            <w:color w:val="000000" w:themeColor="text1"/>
            <w:sz w:val="28"/>
            <w:szCs w:val="28"/>
            <w:lang w:eastAsia="en-US"/>
          </w:rPr>
          <w:t xml:space="preserve"> </w:t>
        </w:r>
        <w:proofErr w:type="gramStart"/>
        <w:r>
          <w:rPr>
            <w:rStyle w:val="a6"/>
            <w:rFonts w:eastAsiaTheme="minorHAnsi"/>
            <w:color w:val="000000" w:themeColor="text1"/>
            <w:sz w:val="28"/>
            <w:szCs w:val="28"/>
            <w:lang w:eastAsia="en-US"/>
          </w:rPr>
          <w:t>или земельных участках, находящихся в государственной или муници</w:t>
        </w:r>
        <w:r>
          <w:rPr>
            <w:rStyle w:val="a6"/>
            <w:rFonts w:eastAsiaTheme="minorHAnsi"/>
            <w:color w:val="000000" w:themeColor="text1"/>
            <w:sz w:val="28"/>
            <w:szCs w:val="28"/>
            <w:lang w:eastAsia="en-US"/>
          </w:rPr>
          <w:t>пальной собственности, без предоставления земельных участков и установления сервитутов"</w:t>
        </w:r>
      </w:hyperlink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Постановлением Правительства Оренбургской области от </w:t>
      </w:r>
      <w:r>
        <w:rPr>
          <w:rFonts w:eastAsiaTheme="minorHAnsi"/>
          <w:sz w:val="28"/>
          <w:szCs w:val="28"/>
          <w:lang w:eastAsia="en-US"/>
        </w:rPr>
        <w:t xml:space="preserve"> 17 марта 2016 г. N 178-п </w:t>
      </w: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Об утверждении положения о порядке и условиях размещения объектов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на землях или </w:t>
      </w:r>
      <w:r>
        <w:rPr>
          <w:rFonts w:eastAsiaTheme="minorHAnsi"/>
          <w:sz w:val="28"/>
          <w:szCs w:val="28"/>
          <w:lang w:eastAsia="en-US"/>
        </w:rPr>
        <w:t>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>
        <w:rPr>
          <w:sz w:val="28"/>
          <w:szCs w:val="28"/>
        </w:rPr>
        <w:t xml:space="preserve">», Уставом МО Черкасский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области, на основании заявления инженера </w:t>
      </w:r>
      <w:r>
        <w:rPr>
          <w:sz w:val="28"/>
          <w:szCs w:val="28"/>
        </w:rPr>
        <w:t xml:space="preserve">– строителя ПТО О.Х. </w:t>
      </w:r>
      <w:proofErr w:type="spellStart"/>
      <w:r>
        <w:rPr>
          <w:sz w:val="28"/>
          <w:szCs w:val="28"/>
        </w:rPr>
        <w:t>Баймашкиной</w:t>
      </w:r>
      <w:proofErr w:type="spellEnd"/>
      <w:r>
        <w:rPr>
          <w:sz w:val="28"/>
          <w:szCs w:val="28"/>
        </w:rPr>
        <w:t>, АО «Газпром газораспределение Оренбург» в г. Медногорск, действующей на основании доверенности № 25 от 23.12.2024 года:</w:t>
      </w:r>
    </w:p>
    <w:p w:rsidR="007445A0" w:rsidRDefault="000739E3">
      <w:pPr>
        <w:pStyle w:val="2"/>
        <w:numPr>
          <w:ilvl w:val="0"/>
          <w:numId w:val="5"/>
        </w:numPr>
        <w:shd w:val="clear" w:color="auto" w:fill="auto"/>
        <w:spacing w:before="0" w:after="0" w:line="322" w:lineRule="exact"/>
        <w:ind w:left="0"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Разрешить АО «Газпром газораспределение Оренбург» (ИНН 5610010369)  использование  без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земельного участка и установления сервитутов для размещения объекта капитального строительства (линейного сооружения) в целях обеспечения населения и организаций коммунальными услугами, в частности - поставки газа,  к объектам: </w:t>
      </w:r>
    </w:p>
    <w:p w:rsidR="007445A0" w:rsidRDefault="000739E3">
      <w:pPr>
        <w:pStyle w:val="2"/>
        <w:shd w:val="clear" w:color="auto" w:fill="auto"/>
        <w:spacing w:before="0" w:after="0" w:line="322" w:lineRule="exact"/>
        <w:ind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-Газопровод к объекту: Блок</w:t>
      </w:r>
      <w:r>
        <w:rPr>
          <w:rFonts w:ascii="Times New Roman" w:hAnsi="Times New Roman" w:cs="Times New Roman"/>
          <w:sz w:val="28"/>
          <w:szCs w:val="28"/>
        </w:rPr>
        <w:t xml:space="preserve">ированный жилой дом,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Черкассы,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7В;  </w:t>
      </w:r>
    </w:p>
    <w:p w:rsidR="007445A0" w:rsidRDefault="000739E3">
      <w:pPr>
        <w:pStyle w:val="2"/>
        <w:shd w:val="clear" w:color="auto" w:fill="auto"/>
        <w:spacing w:before="0" w:after="0" w:line="322" w:lineRule="exact"/>
        <w:ind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Местоположение земельного участка: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Российская Федерация, Оренбургская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Черкассы,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 7В кадастровый номер квартала/участка 56:26:19</w:t>
      </w:r>
      <w:r>
        <w:rPr>
          <w:rFonts w:ascii="Times New Roman" w:hAnsi="Times New Roman" w:cs="Times New Roman"/>
          <w:sz w:val="28"/>
          <w:szCs w:val="28"/>
        </w:rPr>
        <w:t xml:space="preserve">01001 /56:26:1901001:3444 в соответствии с прилагаемой схемой земельного участка,  площадью 26 кв.м., и 11 кв. м.,  на срок - с момента строительства </w:t>
      </w:r>
      <w:r>
        <w:rPr>
          <w:rFonts w:ascii="Times New Roman" w:hAnsi="Times New Roman" w:cs="Times New Roman"/>
          <w:sz w:val="28"/>
          <w:szCs w:val="28"/>
        </w:rPr>
        <w:lastRenderedPageBreak/>
        <w:t>до 31.12.2026 года, при условии соблюдения градостроительных, строительных норм и правил, требований санит</w:t>
      </w:r>
      <w:r>
        <w:rPr>
          <w:rFonts w:ascii="Times New Roman" w:hAnsi="Times New Roman" w:cs="Times New Roman"/>
          <w:sz w:val="28"/>
          <w:szCs w:val="28"/>
        </w:rPr>
        <w:t>арно-эпидемиологического надзора, пожарной безопасности, соблюдений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охранных зон линейных объектов, экологического надзора и иных требований технических норм.</w:t>
      </w:r>
    </w:p>
    <w:p w:rsidR="007445A0" w:rsidRDefault="007445A0">
      <w:pPr>
        <w:pStyle w:val="2"/>
        <w:shd w:val="clear" w:color="auto" w:fill="auto"/>
        <w:spacing w:before="0" w:after="0" w:line="322" w:lineRule="exact"/>
        <w:ind w:right="20" w:firstLine="709"/>
        <w:rPr>
          <w:rFonts w:ascii="Times New Roman" w:hAnsi="Times New Roman" w:cs="Times New Roman"/>
          <w:sz w:val="28"/>
          <w:szCs w:val="28"/>
        </w:rPr>
      </w:pPr>
    </w:p>
    <w:p w:rsidR="007445A0" w:rsidRDefault="000739E3">
      <w:pPr>
        <w:pStyle w:val="2"/>
        <w:numPr>
          <w:ilvl w:val="0"/>
          <w:numId w:val="6"/>
        </w:numPr>
        <w:shd w:val="clear" w:color="auto" w:fill="auto"/>
        <w:spacing w:before="0" w:after="0" w:line="322" w:lineRule="exact"/>
        <w:ind w:left="0"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«Газпром газораспределение Оренбург»:</w:t>
      </w:r>
    </w:p>
    <w:p w:rsidR="007445A0" w:rsidRDefault="000739E3">
      <w:pPr>
        <w:pStyle w:val="2"/>
        <w:shd w:val="clear" w:color="auto" w:fill="auto"/>
        <w:spacing w:before="0" w:after="0" w:line="322" w:lineRule="exact"/>
        <w:ind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Привести земельные участки в состояние пригодное для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использования в соответствии с разрешенным использованием,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участков;</w:t>
      </w:r>
    </w:p>
    <w:p w:rsidR="007445A0" w:rsidRDefault="000739E3">
      <w:pPr>
        <w:pStyle w:val="2"/>
        <w:shd w:val="clear" w:color="auto" w:fill="auto"/>
        <w:spacing w:before="0" w:after="0" w:line="322" w:lineRule="exact"/>
        <w:ind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Установить охранные (защитные) </w:t>
      </w:r>
      <w:r>
        <w:rPr>
          <w:rFonts w:ascii="Times New Roman" w:hAnsi="Times New Roman" w:cs="Times New Roman"/>
          <w:sz w:val="28"/>
          <w:szCs w:val="28"/>
        </w:rPr>
        <w:t>зоны в случаях, предусмотренных законодательством Российской Федерации;</w:t>
      </w:r>
    </w:p>
    <w:p w:rsidR="007445A0" w:rsidRDefault="000739E3">
      <w:pPr>
        <w:pStyle w:val="3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 окончании работ выполнить контрольную  геодезическую   съемку выполненных работ и безвозмездно передать один экземпляр такой геодезической съемки в администрацию МО Черкасский се</w:t>
      </w:r>
      <w:r>
        <w:rPr>
          <w:rFonts w:ascii="Times New Roman" w:hAnsi="Times New Roman" w:cs="Times New Roman"/>
          <w:sz w:val="28"/>
          <w:szCs w:val="28"/>
        </w:rPr>
        <w:t xml:space="preserve">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для размещения в информационной системе обеспечения градостроительной деятельности;</w:t>
      </w:r>
    </w:p>
    <w:p w:rsidR="007445A0" w:rsidRDefault="000739E3">
      <w:pPr>
        <w:pStyle w:val="3"/>
        <w:shd w:val="clear" w:color="auto" w:fill="auto"/>
        <w:spacing w:line="240" w:lineRule="auto"/>
        <w:ind w:right="4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случае, если использование земельных участков, находящихся в государственной или муниципальной собственности, на осно</w:t>
      </w:r>
      <w:r>
        <w:rPr>
          <w:rFonts w:ascii="Times New Roman" w:hAnsi="Times New Roman" w:cs="Times New Roman"/>
          <w:sz w:val="28"/>
          <w:szCs w:val="28"/>
        </w:rPr>
        <w:t>вании настоящего разрешения на использование земельных участков привело к порче либо уничтожению плодородного слоя почвы в границах таких земельных участков, лица, которые пользовались такими землями или земельными участками, обязаны:</w:t>
      </w:r>
    </w:p>
    <w:p w:rsidR="007445A0" w:rsidRDefault="000739E3">
      <w:pPr>
        <w:pStyle w:val="3"/>
        <w:shd w:val="clear" w:color="auto" w:fill="auto"/>
        <w:tabs>
          <w:tab w:val="left" w:pos="802"/>
        </w:tabs>
        <w:spacing w:line="240" w:lineRule="auto"/>
        <w:ind w:right="4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привести такие земл</w:t>
      </w:r>
      <w:r>
        <w:rPr>
          <w:rFonts w:ascii="Times New Roman" w:hAnsi="Times New Roman" w:cs="Times New Roman"/>
          <w:sz w:val="28"/>
          <w:szCs w:val="28"/>
        </w:rPr>
        <w:t>и или земельные участки в состояние, пригодное для их использования в соответствии с разрешенным использованием;</w:t>
      </w:r>
    </w:p>
    <w:p w:rsidR="007445A0" w:rsidRDefault="000739E3">
      <w:pPr>
        <w:pStyle w:val="3"/>
        <w:shd w:val="clear" w:color="auto" w:fill="auto"/>
        <w:tabs>
          <w:tab w:val="left" w:pos="802"/>
        </w:tabs>
        <w:spacing w:line="240" w:lineRule="auto"/>
        <w:ind w:right="4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выполнить необходимые работы по рекультивации таких земель или земельных участков.</w:t>
      </w:r>
    </w:p>
    <w:p w:rsidR="007445A0" w:rsidRDefault="000739E3">
      <w:pPr>
        <w:pStyle w:val="2"/>
        <w:shd w:val="clear" w:color="auto" w:fill="auto"/>
        <w:spacing w:before="0" w:after="0" w:line="322" w:lineRule="exact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Установить возможность досрочного прекращения действия </w:t>
      </w:r>
      <w:r>
        <w:rPr>
          <w:rFonts w:ascii="Times New Roman" w:hAnsi="Times New Roman" w:cs="Times New Roman"/>
          <w:sz w:val="28"/>
          <w:szCs w:val="28"/>
        </w:rPr>
        <w:t>разрешения по основаниям, предусмотренным законодательством Российской Федерации.</w:t>
      </w:r>
    </w:p>
    <w:p w:rsidR="007445A0" w:rsidRDefault="000739E3">
      <w:pPr>
        <w:pStyle w:val="2"/>
        <w:numPr>
          <w:ilvl w:val="0"/>
          <w:numId w:val="7"/>
        </w:numPr>
        <w:shd w:val="clear" w:color="auto" w:fill="auto"/>
        <w:spacing w:before="0" w:after="0" w:line="322" w:lineRule="exact"/>
        <w:ind w:left="0" w:firstLine="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445A0" w:rsidRDefault="000739E3">
      <w:pPr>
        <w:pStyle w:val="2"/>
        <w:numPr>
          <w:ilvl w:val="0"/>
          <w:numId w:val="3"/>
        </w:numPr>
        <w:shd w:val="clear" w:color="auto" w:fill="auto"/>
        <w:spacing w:before="0" w:after="0" w:line="322" w:lineRule="exact"/>
        <w:ind w:left="0" w:firstLine="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подписания, и подлежит размещению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Черкасский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района.</w:t>
      </w:r>
    </w:p>
    <w:p w:rsidR="007445A0" w:rsidRDefault="007445A0">
      <w:pPr>
        <w:tabs>
          <w:tab w:val="left" w:pos="993"/>
        </w:tabs>
        <w:jc w:val="both"/>
        <w:rPr>
          <w:sz w:val="28"/>
          <w:szCs w:val="28"/>
        </w:rPr>
      </w:pPr>
    </w:p>
    <w:p w:rsidR="007445A0" w:rsidRDefault="007445A0">
      <w:pPr>
        <w:jc w:val="both"/>
        <w:rPr>
          <w:sz w:val="28"/>
          <w:szCs w:val="28"/>
        </w:rPr>
      </w:pPr>
    </w:p>
    <w:p w:rsidR="007445A0" w:rsidRDefault="007445A0">
      <w:pPr>
        <w:pStyle w:val="ab"/>
        <w:ind w:right="-74"/>
        <w:rPr>
          <w:rFonts w:ascii="Times New Roman" w:hAnsi="Times New Roman" w:cs="Times New Roman"/>
          <w:sz w:val="28"/>
          <w:szCs w:val="28"/>
        </w:rPr>
      </w:pPr>
    </w:p>
    <w:p w:rsidR="007445A0" w:rsidRDefault="000739E3">
      <w:pPr>
        <w:pStyle w:val="ab"/>
        <w:ind w:left="0" w:right="-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Имамбаев</w:t>
      </w:r>
      <w:proofErr w:type="spellEnd"/>
    </w:p>
    <w:p w:rsidR="007445A0" w:rsidRDefault="000739E3">
      <w:pPr>
        <w:spacing w:after="2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7445A0" w:rsidRDefault="000739E3">
      <w:pPr>
        <w:spacing w:after="240"/>
        <w:rPr>
          <w:w w:val="106"/>
          <w:sz w:val="28"/>
          <w:szCs w:val="28"/>
        </w:rPr>
      </w:pPr>
      <w:r>
        <w:rPr>
          <w:sz w:val="28"/>
          <w:szCs w:val="28"/>
        </w:rPr>
        <w:t>Р</w:t>
      </w:r>
      <w:r>
        <w:rPr>
          <w:w w:val="106"/>
          <w:sz w:val="28"/>
          <w:szCs w:val="28"/>
        </w:rPr>
        <w:t xml:space="preserve">азослано: </w:t>
      </w:r>
      <w:proofErr w:type="spellStart"/>
      <w:r>
        <w:rPr>
          <w:w w:val="106"/>
          <w:sz w:val="28"/>
          <w:szCs w:val="28"/>
        </w:rPr>
        <w:t>Росреестр</w:t>
      </w:r>
      <w:proofErr w:type="spellEnd"/>
      <w:r>
        <w:rPr>
          <w:w w:val="106"/>
          <w:sz w:val="28"/>
          <w:szCs w:val="28"/>
        </w:rPr>
        <w:t>, на сайт МО Черкасский сельсовет, администрации района, в дело.</w:t>
      </w:r>
    </w:p>
    <w:sectPr w:rsidR="007445A0" w:rsidSect="007445A0">
      <w:pgSz w:w="11906" w:h="16838"/>
      <w:pgMar w:top="426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0739"/>
    <w:multiLevelType w:val="multilevel"/>
    <w:tmpl w:val="7F763AC8"/>
    <w:lvl w:ilvl="0">
      <w:start w:val="4"/>
      <w:numFmt w:val="decimal"/>
      <w:lvlText w:val="%1."/>
      <w:lvlJc w:val="left"/>
      <w:pPr>
        <w:tabs>
          <w:tab w:val="num" w:pos="0"/>
        </w:tabs>
        <w:ind w:left="11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763A09"/>
    <w:multiLevelType w:val="multilevel"/>
    <w:tmpl w:val="7AD6021A"/>
    <w:lvl w:ilvl="0">
      <w:start w:val="1"/>
      <w:numFmt w:val="decimal"/>
      <w:lvlText w:val="%1."/>
      <w:lvlJc w:val="left"/>
      <w:pPr>
        <w:tabs>
          <w:tab w:val="num" w:pos="173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40" w:hanging="180"/>
      </w:pPr>
    </w:lvl>
  </w:abstractNum>
  <w:abstractNum w:abstractNumId="2">
    <w:nsid w:val="44E84D8C"/>
    <w:multiLevelType w:val="multilevel"/>
    <w:tmpl w:val="54665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AE15098"/>
    <w:multiLevelType w:val="multilevel"/>
    <w:tmpl w:val="2F08B5A2"/>
    <w:lvl w:ilvl="0">
      <w:start w:val="1"/>
      <w:numFmt w:val="decimal"/>
      <w:lvlText w:val="%1."/>
      <w:lvlJc w:val="left"/>
      <w:pPr>
        <w:tabs>
          <w:tab w:val="num" w:pos="173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</w:num>
  <w:num w:numId="6">
    <w:abstractNumId w:val="1"/>
  </w:num>
  <w:num w:numId="7">
    <w:abstractNumId w:val="0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compat/>
  <w:rsids>
    <w:rsidRoot w:val="007445A0"/>
    <w:rsid w:val="000739E3"/>
    <w:rsid w:val="00744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Header"/>
    <w:uiPriority w:val="99"/>
    <w:semiHidden/>
    <w:qFormat/>
    <w:rsid w:val="00DC35CF"/>
    <w:rPr>
      <w:rFonts w:ascii="Calibri" w:eastAsia="Calibri" w:hAnsi="Calibri" w:cs="Times New Roman"/>
    </w:rPr>
  </w:style>
  <w:style w:type="character" w:customStyle="1" w:styleId="FontStyle13">
    <w:name w:val="Font Style13"/>
    <w:qFormat/>
    <w:rsid w:val="00DC35CF"/>
    <w:rPr>
      <w:rFonts w:ascii="Times New Roman" w:hAnsi="Times New Roman" w:cs="Times New Roman"/>
      <w:sz w:val="26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DC35C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3E51B8"/>
    <w:rPr>
      <w:color w:val="0000FF"/>
      <w:u w:val="single"/>
    </w:rPr>
  </w:style>
  <w:style w:type="character" w:customStyle="1" w:styleId="a7">
    <w:name w:val="Основной текст_"/>
    <w:basedOn w:val="a0"/>
    <w:link w:val="2"/>
    <w:semiHidden/>
    <w:qFormat/>
    <w:locked/>
    <w:rsid w:val="003E51B8"/>
    <w:rPr>
      <w:spacing w:val="3"/>
      <w:sz w:val="25"/>
      <w:szCs w:val="25"/>
      <w:shd w:val="clear" w:color="auto" w:fill="FFFFFF"/>
    </w:rPr>
  </w:style>
  <w:style w:type="paragraph" w:customStyle="1" w:styleId="Heading">
    <w:name w:val="Heading"/>
    <w:basedOn w:val="a"/>
    <w:next w:val="a8"/>
    <w:qFormat/>
    <w:rsid w:val="007445A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rsid w:val="007445A0"/>
    <w:pPr>
      <w:spacing w:after="140" w:line="276" w:lineRule="auto"/>
    </w:pPr>
  </w:style>
  <w:style w:type="paragraph" w:styleId="a9">
    <w:name w:val="List"/>
    <w:basedOn w:val="a8"/>
    <w:rsid w:val="007445A0"/>
  </w:style>
  <w:style w:type="paragraph" w:customStyle="1" w:styleId="Caption">
    <w:name w:val="Caption"/>
    <w:basedOn w:val="a"/>
    <w:qFormat/>
    <w:rsid w:val="007445A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7445A0"/>
    <w:pPr>
      <w:suppressLineNumbers/>
    </w:pPr>
  </w:style>
  <w:style w:type="paragraph" w:styleId="aa">
    <w:name w:val="Normal (Web)"/>
    <w:basedOn w:val="a"/>
    <w:uiPriority w:val="99"/>
    <w:unhideWhenUsed/>
    <w:qFormat/>
    <w:rsid w:val="00DC35CF"/>
    <w:pPr>
      <w:spacing w:beforeAutospacing="1" w:afterAutospacing="1"/>
    </w:pPr>
  </w:style>
  <w:style w:type="paragraph" w:customStyle="1" w:styleId="HeaderandFooter">
    <w:name w:val="Header and Footer"/>
    <w:basedOn w:val="a"/>
    <w:qFormat/>
    <w:rsid w:val="007445A0"/>
  </w:style>
  <w:style w:type="paragraph" w:customStyle="1" w:styleId="Header">
    <w:name w:val="Header"/>
    <w:basedOn w:val="a"/>
    <w:link w:val="a3"/>
    <w:uiPriority w:val="99"/>
    <w:semiHidden/>
    <w:unhideWhenUsed/>
    <w:rsid w:val="00DC35C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DC35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4"/>
    <w:uiPriority w:val="99"/>
    <w:semiHidden/>
    <w:unhideWhenUsed/>
    <w:qFormat/>
    <w:rsid w:val="00DC35CF"/>
    <w:rPr>
      <w:rFonts w:ascii="Tahoma" w:hAnsi="Tahoma" w:cs="Tahoma"/>
      <w:sz w:val="16"/>
      <w:szCs w:val="16"/>
    </w:rPr>
  </w:style>
  <w:style w:type="paragraph" w:customStyle="1" w:styleId="2">
    <w:name w:val="Основной текст2"/>
    <w:basedOn w:val="a"/>
    <w:link w:val="a7"/>
    <w:semiHidden/>
    <w:qFormat/>
    <w:rsid w:val="003E51B8"/>
    <w:pPr>
      <w:widowControl w:val="0"/>
      <w:shd w:val="clear" w:color="auto" w:fill="FFFFFF"/>
      <w:spacing w:before="720" w:after="600" w:line="326" w:lineRule="exact"/>
      <w:jc w:val="both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customStyle="1" w:styleId="3">
    <w:name w:val="Основной текст3"/>
    <w:basedOn w:val="a"/>
    <w:uiPriority w:val="99"/>
    <w:semiHidden/>
    <w:qFormat/>
    <w:rsid w:val="003E51B8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EDDE5A4E96C1F60CA0783CBDAB9A748D2BF24844A1BA2072CA222EEBA380818E1F995010AB1399F2E962A7A1TCC5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2024-11-20T07:56:00Z</cp:lastPrinted>
  <dcterms:created xsi:type="dcterms:W3CDTF">2025-12-15T09:59:00Z</dcterms:created>
  <dcterms:modified xsi:type="dcterms:W3CDTF">2025-12-15T09:59:00Z</dcterms:modified>
  <dc:language>ru-RU</dc:language>
</cp:coreProperties>
</file>