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6C" w:rsidRDefault="00911E9A" w:rsidP="00281B73">
      <w:pPr>
        <w:keepNext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26415" cy="760730"/>
            <wp:effectExtent l="0" t="0" r="0" b="0"/>
            <wp:docPr id="1" name="Рисунок 2" descr="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66C" w:rsidRDefault="00911E9A">
      <w:pPr>
        <w:keepNext/>
        <w:spacing w:before="240"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АДМИНИСТРАЦИЯ ЧЕРКАССКОГО СЕЛЬСОВЕТА САРАКТАШСКОГО РАЙОНА ОРЕНБУРГСКОЙ ОБЛАСТИ</w:t>
      </w:r>
    </w:p>
    <w:p w:rsidR="005C166C" w:rsidRDefault="005C166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</w:rPr>
      </w:pPr>
    </w:p>
    <w:p w:rsidR="005C166C" w:rsidRDefault="00281B73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posOffset>-419735</wp:posOffset>
            </wp:positionH>
            <wp:positionV relativeFrom="line">
              <wp:posOffset>304800</wp:posOffset>
            </wp:positionV>
            <wp:extent cx="2926080" cy="355600"/>
            <wp:effectExtent l="19050" t="0" r="762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1E9A">
        <w:rPr>
          <w:rFonts w:ascii="Times New Roman" w:hAnsi="Times New Roman"/>
          <w:b/>
          <w:sz w:val="32"/>
          <w:szCs w:val="32"/>
        </w:rPr>
        <w:t>______________</w:t>
      </w:r>
      <w:proofErr w:type="gramStart"/>
      <w:r w:rsidR="00911E9A">
        <w:rPr>
          <w:rFonts w:ascii="Times New Roman" w:hAnsi="Times New Roman"/>
          <w:b/>
          <w:sz w:val="32"/>
          <w:szCs w:val="32"/>
          <w:u w:val="single"/>
        </w:rPr>
        <w:t>П</w:t>
      </w:r>
      <w:proofErr w:type="gramEnd"/>
      <w:r w:rsidR="00911E9A">
        <w:rPr>
          <w:rFonts w:ascii="Times New Roman" w:hAnsi="Times New Roman"/>
          <w:b/>
          <w:sz w:val="32"/>
          <w:szCs w:val="32"/>
          <w:u w:val="single"/>
        </w:rPr>
        <w:t xml:space="preserve"> О С Т А Н О В Л Е Н И Е</w:t>
      </w:r>
      <w:r w:rsidR="00911E9A">
        <w:rPr>
          <w:rFonts w:ascii="Times New Roman" w:hAnsi="Times New Roman"/>
          <w:b/>
          <w:sz w:val="32"/>
          <w:szCs w:val="32"/>
        </w:rPr>
        <w:t>_______________</w:t>
      </w:r>
    </w:p>
    <w:p w:rsidR="005C166C" w:rsidRDefault="005C166C">
      <w:pPr>
        <w:spacing w:after="0" w:line="240" w:lineRule="auto"/>
        <w:ind w:right="283"/>
      </w:pPr>
    </w:p>
    <w:p w:rsidR="005C166C" w:rsidRDefault="005C166C">
      <w:pPr>
        <w:spacing w:after="0" w:line="240" w:lineRule="auto"/>
        <w:ind w:right="-74"/>
        <w:rPr>
          <w:rFonts w:ascii="Times New Roman" w:hAnsi="Times New Roman"/>
          <w:sz w:val="28"/>
          <w:szCs w:val="28"/>
        </w:rPr>
      </w:pPr>
    </w:p>
    <w:p w:rsidR="005C166C" w:rsidRDefault="00911E9A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5C166C" w:rsidRDefault="005C166C">
      <w:pPr>
        <w:pStyle w:val="a5"/>
        <w:rPr>
          <w:lang w:eastAsia="ar-SA"/>
        </w:rPr>
      </w:pPr>
    </w:p>
    <w:p w:rsidR="005C166C" w:rsidRDefault="00911E9A">
      <w:pPr>
        <w:shd w:val="clear" w:color="auto" w:fill="FFFFFF" w:themeFill="background1"/>
        <w:spacing w:before="188" w:after="188" w:line="240" w:lineRule="auto"/>
        <w:ind w:left="-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F1419"/>
          <w:sz w:val="28"/>
          <w:szCs w:val="28"/>
          <w:lang w:eastAsia="ru-RU"/>
        </w:rPr>
        <w:t xml:space="preserve">Об отклонении от предельных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параметров разрешенного строительства</w:t>
      </w:r>
    </w:p>
    <w:p w:rsidR="005C166C" w:rsidRDefault="00911E9A">
      <w:pPr>
        <w:shd w:val="clear" w:color="auto" w:fill="FFFFFF" w:themeFill="background1"/>
        <w:spacing w:before="188" w:after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заявление </w:t>
      </w:r>
      <w:proofErr w:type="spellStart"/>
      <w:r>
        <w:rPr>
          <w:rFonts w:ascii="Times New Roman" w:hAnsi="Times New Roman"/>
          <w:sz w:val="28"/>
          <w:szCs w:val="28"/>
        </w:rPr>
        <w:t>Глибчука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Сергея Валерьевича, в соответствии со ст.39 Градостроительного кодекса Российской Федерации, статьей 4 Федерального закона Российской Федерации «О введении действие Градостроительного кодекса Российской Федерации» от 29.12.200</w:t>
      </w:r>
      <w:r>
        <w:rPr>
          <w:rFonts w:ascii="Times New Roman" w:hAnsi="Times New Roman"/>
          <w:sz w:val="28"/>
          <w:szCs w:val="28"/>
        </w:rPr>
        <w:t xml:space="preserve">4 года №191-ФЗ (в редакции от 13.05.2008г.), </w:t>
      </w:r>
      <w:r>
        <w:rPr>
          <w:rStyle w:val="docdata"/>
          <w:rFonts w:ascii="Times New Roman" w:hAnsi="Times New Roman"/>
          <w:color w:val="000000"/>
          <w:sz w:val="28"/>
          <w:szCs w:val="28"/>
        </w:rPr>
        <w:t xml:space="preserve">Федеральным законом от </w:t>
      </w:r>
      <w:r>
        <w:rPr>
          <w:rFonts w:ascii="Times New Roman" w:hAnsi="Times New Roman"/>
          <w:color w:val="000000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F1419"/>
          <w:sz w:val="28"/>
          <w:szCs w:val="28"/>
        </w:rPr>
        <w:t>У</w:t>
      </w:r>
      <w:proofErr w:type="gramEnd"/>
      <w:r>
        <w:rPr>
          <w:rFonts w:ascii="Times New Roman" w:hAnsi="Times New Roman"/>
          <w:color w:val="0F1419"/>
          <w:sz w:val="28"/>
          <w:szCs w:val="28"/>
        </w:rPr>
        <w:t xml:space="preserve">ставом муниципального образования Черкасский сельсовет </w:t>
      </w:r>
      <w:proofErr w:type="spellStart"/>
      <w:r>
        <w:rPr>
          <w:rFonts w:ascii="Times New Roman" w:hAnsi="Times New Roman"/>
          <w:color w:val="0F1419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color w:val="0F1419"/>
          <w:sz w:val="28"/>
          <w:szCs w:val="28"/>
        </w:rPr>
        <w:t xml:space="preserve"> района Оренбургской области, Положением о публичных слушаниях, утвержденного решением Совета депутатов МО Черкасский сельсовет,  </w:t>
      </w:r>
      <w:r>
        <w:rPr>
          <w:rFonts w:ascii="Times New Roman" w:hAnsi="Times New Roman"/>
          <w:sz w:val="28"/>
          <w:szCs w:val="28"/>
        </w:rPr>
        <w:t>с учетом результатов публичных слушаний, протокола публич</w:t>
      </w:r>
      <w:r>
        <w:rPr>
          <w:rFonts w:ascii="Times New Roman" w:hAnsi="Times New Roman"/>
          <w:sz w:val="28"/>
          <w:szCs w:val="28"/>
        </w:rPr>
        <w:t>ных слушаний от 21 ноября 2025 года, заключения публичных слушаний от 21 ноября 2025 года:</w:t>
      </w:r>
    </w:p>
    <w:p w:rsidR="005C166C" w:rsidRDefault="00911E9A">
      <w:pPr>
        <w:pStyle w:val="ab"/>
        <w:numPr>
          <w:ilvl w:val="0"/>
          <w:numId w:val="1"/>
        </w:num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F1419"/>
          <w:sz w:val="28"/>
          <w:szCs w:val="28"/>
          <w:lang w:eastAsia="ru-RU"/>
        </w:rPr>
        <w:t xml:space="preserve">Разрешить </w:t>
      </w: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строительства, в частности уменьшения минимального отступа от границ соседнего участка при строительстве н</w:t>
      </w:r>
      <w:r>
        <w:rPr>
          <w:rFonts w:ascii="Times New Roman" w:hAnsi="Times New Roman"/>
          <w:sz w:val="28"/>
          <w:szCs w:val="28"/>
        </w:rPr>
        <w:t xml:space="preserve">ового жилого дома по адресу: Оренбургская область,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с. Черкассы, ул. Лесная, д. № 1Б.  </w:t>
      </w:r>
    </w:p>
    <w:p w:rsidR="005C166C" w:rsidRDefault="00911E9A">
      <w:pPr>
        <w:pStyle w:val="ab"/>
        <w:numPr>
          <w:ilvl w:val="0"/>
          <w:numId w:val="1"/>
        </w:numPr>
        <w:shd w:val="clear" w:color="auto" w:fill="FFFFFF" w:themeFill="background1"/>
        <w:spacing w:after="0"/>
        <w:ind w:left="-567" w:firstLine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принятия.</w:t>
      </w:r>
    </w:p>
    <w:p w:rsidR="005C166C" w:rsidRDefault="00911E9A">
      <w:pPr>
        <w:pStyle w:val="ab"/>
        <w:numPr>
          <w:ilvl w:val="0"/>
          <w:numId w:val="1"/>
        </w:numPr>
        <w:shd w:val="clear" w:color="auto" w:fill="FFFFFF" w:themeFill="background1"/>
        <w:spacing w:after="0"/>
        <w:ind w:left="-567" w:firstLine="92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организацией исполнения настоящего Постановления оставляю за собой.</w:t>
      </w:r>
    </w:p>
    <w:p w:rsidR="005C166C" w:rsidRDefault="00281B73">
      <w:pPr>
        <w:spacing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1125855</wp:posOffset>
            </wp:positionH>
            <wp:positionV relativeFrom="line">
              <wp:posOffset>52705</wp:posOffset>
            </wp:positionV>
            <wp:extent cx="2877820" cy="1077595"/>
            <wp:effectExtent l="1905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166C" w:rsidRDefault="00911E9A">
      <w:pPr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    </w:t>
      </w:r>
      <w:r w:rsidR="00281B7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281B73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281B7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М.М. </w:t>
      </w:r>
      <w:proofErr w:type="spellStart"/>
      <w:r>
        <w:rPr>
          <w:rFonts w:ascii="Times New Roman" w:hAnsi="Times New Roman"/>
          <w:sz w:val="28"/>
          <w:szCs w:val="28"/>
        </w:rPr>
        <w:t>Имамбаев</w:t>
      </w:r>
      <w:proofErr w:type="spellEnd"/>
    </w:p>
    <w:p w:rsidR="005C166C" w:rsidRDefault="005C166C">
      <w:pPr>
        <w:widowControl w:val="0"/>
        <w:spacing w:after="120"/>
        <w:ind w:left="1416" w:firstLine="708"/>
        <w:rPr>
          <w:rFonts w:ascii="Tahoma" w:hAnsi="Tahoma" w:cs="Tahoma"/>
          <w:kern w:val="2"/>
          <w:sz w:val="16"/>
          <w:szCs w:val="16"/>
        </w:rPr>
      </w:pPr>
    </w:p>
    <w:p w:rsidR="005C166C" w:rsidRDefault="005C166C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5C166C" w:rsidRDefault="005C166C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5C166C" w:rsidRDefault="00911E9A">
      <w:pPr>
        <w:spacing w:line="240" w:lineRule="auto"/>
        <w:jc w:val="both"/>
        <w:rPr>
          <w:rFonts w:ascii="Times New Roman" w:hAnsi="Times New Roman"/>
          <w:w w:val="106"/>
          <w:sz w:val="28"/>
          <w:szCs w:val="28"/>
        </w:rPr>
      </w:pPr>
      <w:r>
        <w:rPr>
          <w:rFonts w:ascii="Times New Roman" w:hAnsi="Times New Roman"/>
          <w:w w:val="106"/>
          <w:sz w:val="28"/>
          <w:szCs w:val="28"/>
        </w:rPr>
        <w:t xml:space="preserve">Разослано: </w:t>
      </w:r>
      <w:proofErr w:type="spellStart"/>
      <w:r>
        <w:rPr>
          <w:rFonts w:ascii="Times New Roman" w:hAnsi="Times New Roman"/>
          <w:w w:val="106"/>
          <w:sz w:val="28"/>
          <w:szCs w:val="28"/>
        </w:rPr>
        <w:t>Росреестр</w:t>
      </w:r>
      <w:proofErr w:type="spellEnd"/>
      <w:r>
        <w:rPr>
          <w:rFonts w:ascii="Times New Roman" w:hAnsi="Times New Roman"/>
          <w:w w:val="106"/>
          <w:sz w:val="28"/>
          <w:szCs w:val="28"/>
        </w:rPr>
        <w:t xml:space="preserve">, заявителю, сайт сельсовета, в дело. </w:t>
      </w:r>
    </w:p>
    <w:p w:rsidR="005C166C" w:rsidRDefault="005C166C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5C166C" w:rsidRDefault="005C166C"/>
    <w:sectPr w:rsidR="005C166C" w:rsidSect="005C166C">
      <w:pgSz w:w="11906" w:h="16838"/>
      <w:pgMar w:top="709" w:right="850" w:bottom="28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charset w:val="0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37A7"/>
    <w:multiLevelType w:val="multilevel"/>
    <w:tmpl w:val="97DC3A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C382C26"/>
    <w:multiLevelType w:val="multilevel"/>
    <w:tmpl w:val="DA36C5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autoHyphenation/>
  <w:characterSpacingControl w:val="doNotCompress"/>
  <w:compat/>
  <w:rsids>
    <w:rsidRoot w:val="005C166C"/>
    <w:rsid w:val="00281B73"/>
    <w:rsid w:val="005C166C"/>
    <w:rsid w:val="00911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EC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Header"/>
    <w:qFormat/>
    <w:rsid w:val="00FA14EC"/>
    <w:rPr>
      <w:rFonts w:ascii="Calibri" w:eastAsia="Calibri" w:hAnsi="Calibri" w:cs="Times New Roman"/>
    </w:rPr>
  </w:style>
  <w:style w:type="character" w:customStyle="1" w:styleId="FontStyle13">
    <w:name w:val="Font Style13"/>
    <w:qFormat/>
    <w:rsid w:val="00FA14EC"/>
    <w:rPr>
      <w:rFonts w:ascii="Times New Roman" w:hAnsi="Times New Roman"/>
      <w:sz w:val="26"/>
    </w:rPr>
  </w:style>
  <w:style w:type="character" w:customStyle="1" w:styleId="fontstyle01">
    <w:name w:val="fontstyle01"/>
    <w:basedOn w:val="a0"/>
    <w:qFormat/>
    <w:rsid w:val="00FA14EC"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a4">
    <w:name w:val="Подзаголовок Знак"/>
    <w:basedOn w:val="a0"/>
    <w:link w:val="a5"/>
    <w:qFormat/>
    <w:rsid w:val="00FA14EC"/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FA14EC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basedOn w:val="a0"/>
    <w:qFormat/>
    <w:rsid w:val="00E3121E"/>
  </w:style>
  <w:style w:type="paragraph" w:customStyle="1" w:styleId="Heading">
    <w:name w:val="Heading"/>
    <w:basedOn w:val="a"/>
    <w:next w:val="a8"/>
    <w:qFormat/>
    <w:rsid w:val="005C166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5C166C"/>
    <w:pPr>
      <w:spacing w:after="140"/>
    </w:pPr>
  </w:style>
  <w:style w:type="paragraph" w:styleId="a9">
    <w:name w:val="List"/>
    <w:basedOn w:val="a8"/>
    <w:rsid w:val="005C166C"/>
  </w:style>
  <w:style w:type="paragraph" w:customStyle="1" w:styleId="Caption">
    <w:name w:val="Caption"/>
    <w:basedOn w:val="a"/>
    <w:qFormat/>
    <w:rsid w:val="005C166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C166C"/>
    <w:pPr>
      <w:suppressLineNumbers/>
    </w:pPr>
  </w:style>
  <w:style w:type="paragraph" w:customStyle="1" w:styleId="HeaderandFooter">
    <w:name w:val="Header and Footer"/>
    <w:basedOn w:val="a"/>
    <w:qFormat/>
    <w:rsid w:val="005C166C"/>
  </w:style>
  <w:style w:type="paragraph" w:customStyle="1" w:styleId="Header">
    <w:name w:val="Header"/>
    <w:basedOn w:val="a"/>
    <w:link w:val="a3"/>
    <w:rsid w:val="00FA14EC"/>
    <w:pPr>
      <w:tabs>
        <w:tab w:val="center" w:pos="4677"/>
        <w:tab w:val="right" w:pos="9355"/>
      </w:tabs>
    </w:pPr>
  </w:style>
  <w:style w:type="paragraph" w:styleId="a5">
    <w:name w:val="Subtitle"/>
    <w:basedOn w:val="a"/>
    <w:next w:val="a"/>
    <w:link w:val="a4"/>
    <w:qFormat/>
    <w:rsid w:val="00FA14E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paragraph" w:styleId="a7">
    <w:name w:val="Balloon Text"/>
    <w:basedOn w:val="a"/>
    <w:link w:val="a6"/>
    <w:uiPriority w:val="99"/>
    <w:semiHidden/>
    <w:unhideWhenUsed/>
    <w:qFormat/>
    <w:rsid w:val="00FA14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qFormat/>
    <w:rsid w:val="00FA14E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A14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2025-11-24T07:07:00Z</cp:lastPrinted>
  <dcterms:created xsi:type="dcterms:W3CDTF">2025-11-24T07:08:00Z</dcterms:created>
  <dcterms:modified xsi:type="dcterms:W3CDTF">2025-11-24T07:08:00Z</dcterms:modified>
  <dc:language>ru-RU</dc:language>
</cp:coreProperties>
</file>