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F6" w:rsidRDefault="00FA13CF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7685" cy="765175"/>
            <wp:effectExtent l="0" t="0" r="0" b="0"/>
            <wp:docPr id="2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5BF6" w:rsidRDefault="00FA13CF">
      <w:pPr>
        <w:keepNext/>
        <w:spacing w:before="24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АДМИНИСТРАЦИЯ ЧЕРКАССКОГО СЕЛЬСОВЕТА САРАКТАШСКОГО РАЙОНА ОРЕНБУРГСКОЙ ОБЛАСТИ</w:t>
      </w:r>
    </w:p>
    <w:p w:rsidR="00095BF6" w:rsidRDefault="00FA13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______________</w:t>
      </w:r>
      <w:r>
        <w:rPr>
          <w:b/>
          <w:sz w:val="32"/>
          <w:szCs w:val="32"/>
          <w:u w:val="single"/>
        </w:rPr>
        <w:t>П О С Т А Н О В Л Е Н И Е</w:t>
      </w:r>
      <w:r>
        <w:rPr>
          <w:b/>
          <w:sz w:val="32"/>
          <w:szCs w:val="32"/>
        </w:rPr>
        <w:t>_______________</w:t>
      </w:r>
    </w:p>
    <w:p w:rsidR="00095BF6" w:rsidRDefault="00FA13CF">
      <w:pPr>
        <w:ind w:right="-74"/>
        <w:rPr>
          <w:rFonts w:ascii="Tahoma" w:hAnsi="Tahoma" w:cs="Tahoma"/>
          <w:sz w:val="16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BF6" w:rsidRDefault="00095BF6">
      <w:pPr>
        <w:ind w:right="-74"/>
        <w:rPr>
          <w:sz w:val="28"/>
          <w:szCs w:val="28"/>
        </w:rPr>
      </w:pPr>
    </w:p>
    <w:p w:rsidR="00095BF6" w:rsidRDefault="00FA13CF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Черкассы</w:t>
      </w:r>
    </w:p>
    <w:p w:rsidR="00095BF6" w:rsidRDefault="00095BF6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</w:p>
    <w:p w:rsidR="00095BF6" w:rsidRDefault="00FA13C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публичного слушания</w:t>
      </w:r>
    </w:p>
    <w:p w:rsidR="00095BF6" w:rsidRDefault="00095BF6">
      <w:pPr>
        <w:pStyle w:val="1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095BF6" w:rsidRDefault="00FA13CF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color w:val="0F1419"/>
          <w:sz w:val="28"/>
          <w:szCs w:val="28"/>
        </w:rPr>
        <w:t xml:space="preserve">В соответствии с </w:t>
      </w:r>
      <w:r>
        <w:rPr>
          <w:rStyle w:val="docdata"/>
          <w:color w:val="000000"/>
          <w:sz w:val="28"/>
          <w:szCs w:val="28"/>
        </w:rPr>
        <w:t>Федеральным законом от</w:t>
      </w:r>
      <w:r>
        <w:rPr>
          <w:color w:val="000000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color w:val="0F1419"/>
          <w:sz w:val="28"/>
          <w:szCs w:val="28"/>
        </w:rPr>
        <w:t xml:space="preserve">, Бюджетным кодексом Российской </w:t>
      </w:r>
      <w:proofErr w:type="gramStart"/>
      <w:r>
        <w:rPr>
          <w:color w:val="0F1419"/>
          <w:sz w:val="28"/>
          <w:szCs w:val="28"/>
        </w:rPr>
        <w:t>Федерации,  Устава</w:t>
      </w:r>
      <w:proofErr w:type="gramEnd"/>
      <w:r>
        <w:rPr>
          <w:color w:val="0F1419"/>
          <w:sz w:val="28"/>
          <w:szCs w:val="28"/>
        </w:rPr>
        <w:t xml:space="preserve"> муниципального образования  Черкасский сельсовет  </w:t>
      </w:r>
      <w:proofErr w:type="spellStart"/>
      <w:r>
        <w:rPr>
          <w:color w:val="0F1419"/>
          <w:sz w:val="28"/>
          <w:szCs w:val="28"/>
        </w:rPr>
        <w:t>Саракташского</w:t>
      </w:r>
      <w:proofErr w:type="spellEnd"/>
      <w:r>
        <w:rPr>
          <w:color w:val="0F1419"/>
          <w:sz w:val="28"/>
          <w:szCs w:val="28"/>
        </w:rPr>
        <w:t xml:space="preserve"> района Оренбургской области, Положением о публичных слушаниях, утвержденным решением Совета депутатов Черкасского сельсовета, в связи с поступившим  заявлением гражданина </w:t>
      </w:r>
      <w:proofErr w:type="spellStart"/>
      <w:r>
        <w:rPr>
          <w:color w:val="0F1419"/>
          <w:sz w:val="28"/>
          <w:szCs w:val="28"/>
        </w:rPr>
        <w:t>Хамидуллина</w:t>
      </w:r>
      <w:proofErr w:type="spellEnd"/>
      <w:r>
        <w:rPr>
          <w:color w:val="0F1419"/>
          <w:sz w:val="28"/>
          <w:szCs w:val="28"/>
        </w:rPr>
        <w:t xml:space="preserve"> Ф.Ф.:</w:t>
      </w:r>
    </w:p>
    <w:p w:rsidR="00095BF6" w:rsidRDefault="00FA13CF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Назначить публичные слушания по вопросу </w:t>
      </w:r>
      <w:r>
        <w:rPr>
          <w:sz w:val="28"/>
          <w:szCs w:val="28"/>
        </w:rPr>
        <w:t xml:space="preserve">внесения изменений в постановление администрации муниципального образования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от 19.12.2022 № 138-п «Об утверждении правил землепользования и застройки МО Черкасский сельсовет» (редакция от 27.08.2024 № 115-п). </w:t>
      </w:r>
      <w:r>
        <w:rPr>
          <w:bCs/>
          <w:color w:val="000000"/>
          <w:kern w:val="2"/>
          <w:sz w:val="28"/>
          <w:szCs w:val="28"/>
        </w:rPr>
        <w:t>В части внесения в жилую зону (Ж-1) вида разрешенного использования: Религиозное использование (код 3.7) в отношении земельного участка с кадастровым номером 56:26:19002001:</w:t>
      </w:r>
      <w:r>
        <w:rPr>
          <w:bCs/>
          <w:kern w:val="2"/>
          <w:sz w:val="28"/>
          <w:szCs w:val="28"/>
        </w:rPr>
        <w:t xml:space="preserve">1054,расположенного по адресу, Российская Федерация, Оренбургская область, </w:t>
      </w:r>
      <w:proofErr w:type="spellStart"/>
      <w:r>
        <w:rPr>
          <w:bCs/>
          <w:kern w:val="2"/>
          <w:sz w:val="28"/>
          <w:szCs w:val="28"/>
        </w:rPr>
        <w:t>Саракташский</w:t>
      </w:r>
      <w:proofErr w:type="spellEnd"/>
      <w:r>
        <w:rPr>
          <w:bCs/>
          <w:kern w:val="2"/>
          <w:sz w:val="28"/>
          <w:szCs w:val="28"/>
        </w:rPr>
        <w:t xml:space="preserve"> район, сельское поселение Черкасский сельсовет, село Александровка, улица Оренбургская, земельный участок № 14.</w:t>
      </w:r>
    </w:p>
    <w:p w:rsidR="00095BF6" w:rsidRDefault="00FA13CF">
      <w:pPr>
        <w:numPr>
          <w:ilvl w:val="0"/>
          <w:numId w:val="1"/>
        </w:numPr>
        <w:spacing w:line="276" w:lineRule="auto"/>
        <w:ind w:left="0" w:firstLine="709"/>
        <w:jc w:val="both"/>
        <w:rPr>
          <w:sz w:val="20"/>
        </w:rPr>
      </w:pPr>
      <w:r>
        <w:rPr>
          <w:color w:val="0F1419"/>
          <w:sz w:val="28"/>
          <w:szCs w:val="28"/>
          <w:shd w:val="clear" w:color="auto" w:fill="FCFCFD"/>
        </w:rPr>
        <w:t xml:space="preserve">Назначить публичные слушания </w:t>
      </w:r>
      <w:proofErr w:type="gramStart"/>
      <w:r>
        <w:rPr>
          <w:color w:val="0F1419"/>
          <w:sz w:val="28"/>
          <w:szCs w:val="28"/>
          <w:shd w:val="clear" w:color="auto" w:fill="FCFCFD"/>
        </w:rPr>
        <w:t>на  04</w:t>
      </w:r>
      <w:proofErr w:type="gramEnd"/>
      <w:r>
        <w:rPr>
          <w:color w:val="0F1419"/>
          <w:sz w:val="28"/>
          <w:szCs w:val="28"/>
          <w:shd w:val="clear" w:color="auto" w:fill="FCFCFD"/>
        </w:rPr>
        <w:t xml:space="preserve"> декабря 2025 года  в 17 часов 00 минут, в зале администрации </w:t>
      </w:r>
      <w:r>
        <w:rPr>
          <w:sz w:val="28"/>
        </w:rPr>
        <w:t xml:space="preserve">Черкасского сельсовета по адресу: с. Черкассы, ул. Советская, д 32А (здание Администрации муниципального образования Черкасский сельсовет </w:t>
      </w:r>
      <w:proofErr w:type="spellStart"/>
      <w:r>
        <w:rPr>
          <w:sz w:val="28"/>
        </w:rPr>
        <w:t>Саракташского</w:t>
      </w:r>
      <w:proofErr w:type="spellEnd"/>
      <w:r>
        <w:rPr>
          <w:sz w:val="28"/>
        </w:rPr>
        <w:t xml:space="preserve"> района Оренбургской области)</w:t>
      </w:r>
    </w:p>
    <w:p w:rsidR="00095BF6" w:rsidRDefault="00FA13CF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</w:pPr>
      <w:r>
        <w:rPr>
          <w:color w:val="0F1419"/>
          <w:sz w:val="28"/>
          <w:szCs w:val="28"/>
          <w:shd w:val="clear" w:color="auto" w:fill="FCFCFD"/>
        </w:rPr>
        <w:t>При обсуждении вопросов провести публичные слушания с использованием Положения о публичных слушаниях.</w:t>
      </w:r>
    </w:p>
    <w:p w:rsidR="00095BF6" w:rsidRDefault="00FA13CF">
      <w:pPr>
        <w:ind w:firstLine="709"/>
        <w:jc w:val="both"/>
      </w:pPr>
      <w:r>
        <w:rPr>
          <w:sz w:val="28"/>
          <w:szCs w:val="28"/>
        </w:rPr>
        <w:t xml:space="preserve">4. Результаты публичных слушаний обнародовать и разместить на официальном сайте муниципального образования Черкасский сельсовет в информационно-телекоммуникационной сети Интернет и в федеральной </w:t>
      </w:r>
      <w:r>
        <w:rPr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услуг.</w:t>
      </w:r>
    </w:p>
    <w:p w:rsidR="00095BF6" w:rsidRDefault="00FA13CF">
      <w:pPr>
        <w:ind w:firstLine="709"/>
        <w:jc w:val="both"/>
      </w:pPr>
      <w:r>
        <w:rPr>
          <w:sz w:val="28"/>
          <w:szCs w:val="28"/>
        </w:rPr>
        <w:t>6. Контроль за исполнением настоящего постановления оставляю за собой.</w:t>
      </w:r>
    </w:p>
    <w:p w:rsidR="00095BF6" w:rsidRDefault="00FA13CF">
      <w:pPr>
        <w:ind w:firstLine="709"/>
        <w:jc w:val="both"/>
      </w:pPr>
      <w:r>
        <w:rPr>
          <w:sz w:val="28"/>
          <w:szCs w:val="28"/>
        </w:rPr>
        <w:t xml:space="preserve">7. Постановление вступает в силу после дня его подписания и подлежит размещению на официальном сайте муниципального образования Черкасский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095BF6" w:rsidRDefault="00095BF6">
      <w:pPr>
        <w:tabs>
          <w:tab w:val="left" w:pos="993"/>
        </w:tabs>
        <w:jc w:val="both"/>
        <w:rPr>
          <w:sz w:val="28"/>
          <w:szCs w:val="28"/>
        </w:rPr>
      </w:pPr>
    </w:p>
    <w:p w:rsidR="00095BF6" w:rsidRDefault="00FA13C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5" behindDoc="0" locked="0" layoutInCell="0" allowOverlap="1">
            <wp:simplePos x="0" y="0"/>
            <wp:positionH relativeFrom="page">
              <wp:posOffset>2645410</wp:posOffset>
            </wp:positionH>
            <wp:positionV relativeFrom="page">
              <wp:posOffset>2402205</wp:posOffset>
            </wp:positionV>
            <wp:extent cx="2879725" cy="1079500"/>
            <wp:effectExtent l="19050" t="0" r="0" b="0"/>
            <wp:wrapNone/>
            <wp:docPr id="1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95BF6" w:rsidRDefault="00095BF6">
      <w:pPr>
        <w:pStyle w:val="ab"/>
        <w:ind w:right="-74"/>
        <w:rPr>
          <w:rFonts w:ascii="Times New Roman" w:hAnsi="Times New Roman" w:cs="Times New Roman"/>
          <w:sz w:val="28"/>
          <w:szCs w:val="28"/>
        </w:rPr>
      </w:pPr>
    </w:p>
    <w:p w:rsidR="00095BF6" w:rsidRDefault="00FA13CF">
      <w:pPr>
        <w:pStyle w:val="ab"/>
        <w:ind w:left="0" w:right="-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</w:t>
      </w:r>
      <w:r>
        <w:rPr>
          <w:noProof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Имамбаев</w:t>
      </w:r>
      <w:proofErr w:type="spellEnd"/>
    </w:p>
    <w:p w:rsidR="00095BF6" w:rsidRDefault="00095BF6">
      <w:pPr>
        <w:spacing w:after="240"/>
        <w:ind w:firstLine="1035"/>
        <w:rPr>
          <w:sz w:val="28"/>
          <w:szCs w:val="28"/>
        </w:rPr>
      </w:pPr>
    </w:p>
    <w:p w:rsidR="00095BF6" w:rsidRDefault="00FA13CF">
      <w:pPr>
        <w:spacing w:after="2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5BF6" w:rsidRDefault="00FA13CF">
      <w:pPr>
        <w:jc w:val="both"/>
        <w:rPr>
          <w:w w:val="106"/>
          <w:sz w:val="28"/>
          <w:szCs w:val="28"/>
        </w:rPr>
      </w:pPr>
      <w:r>
        <w:rPr>
          <w:w w:val="106"/>
          <w:sz w:val="28"/>
          <w:szCs w:val="28"/>
        </w:rPr>
        <w:t>Разослано: администрации района, прокуратуре района, в дело.</w:t>
      </w:r>
    </w:p>
    <w:p w:rsidR="00095BF6" w:rsidRDefault="00095BF6">
      <w:pPr>
        <w:pStyle w:val="aa"/>
        <w:spacing w:beforeAutospacing="0" w:afterAutospacing="0"/>
        <w:ind w:right="-284"/>
        <w:rPr>
          <w:color w:val="000000"/>
        </w:rPr>
      </w:pPr>
    </w:p>
    <w:p w:rsidR="00095BF6" w:rsidRDefault="00095BF6">
      <w:pPr>
        <w:pStyle w:val="aa"/>
        <w:spacing w:beforeAutospacing="0" w:afterAutospacing="0"/>
        <w:ind w:right="-284"/>
        <w:rPr>
          <w:color w:val="000000"/>
        </w:rPr>
      </w:pPr>
    </w:p>
    <w:p w:rsidR="00095BF6" w:rsidRDefault="00095BF6"/>
    <w:p w:rsidR="00095BF6" w:rsidRDefault="00095BF6"/>
    <w:sectPr w:rsidR="00095BF6" w:rsidSect="00095BF6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F90DAE"/>
    <w:multiLevelType w:val="multilevel"/>
    <w:tmpl w:val="ED7C5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A80818"/>
    <w:multiLevelType w:val="multilevel"/>
    <w:tmpl w:val="5A3653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BF6"/>
    <w:rsid w:val="00095BF6"/>
    <w:rsid w:val="00953811"/>
    <w:rsid w:val="00FA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F73EA-E0FF-4B85-B015-820209AE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semiHidden/>
    <w:qFormat/>
    <w:rsid w:val="00DC35CF"/>
    <w:rPr>
      <w:rFonts w:ascii="Calibri" w:eastAsia="Calibri" w:hAnsi="Calibri" w:cs="Times New Roman"/>
    </w:rPr>
  </w:style>
  <w:style w:type="character" w:customStyle="1" w:styleId="FontStyle13">
    <w:name w:val="Font Style13"/>
    <w:qFormat/>
    <w:rsid w:val="00DC35CF"/>
    <w:rPr>
      <w:rFonts w:ascii="Times New Roman" w:hAnsi="Times New Roman" w:cs="Times New Roman"/>
      <w:sz w:val="26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DC35C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3E51B8"/>
    <w:rPr>
      <w:color w:val="0000FF"/>
      <w:u w:val="single"/>
    </w:rPr>
  </w:style>
  <w:style w:type="character" w:customStyle="1" w:styleId="a7">
    <w:name w:val="Основной текст_"/>
    <w:basedOn w:val="a0"/>
    <w:link w:val="2"/>
    <w:semiHidden/>
    <w:qFormat/>
    <w:locked/>
    <w:rsid w:val="003E51B8"/>
    <w:rPr>
      <w:spacing w:val="3"/>
      <w:sz w:val="25"/>
      <w:szCs w:val="25"/>
      <w:shd w:val="clear" w:color="auto" w:fill="FFFFFF"/>
    </w:rPr>
  </w:style>
  <w:style w:type="character" w:customStyle="1" w:styleId="docdata">
    <w:name w:val="docdata"/>
    <w:basedOn w:val="a0"/>
    <w:qFormat/>
    <w:rsid w:val="00793C89"/>
  </w:style>
  <w:style w:type="paragraph" w:customStyle="1" w:styleId="Heading">
    <w:name w:val="Heading"/>
    <w:basedOn w:val="a"/>
    <w:next w:val="a8"/>
    <w:qFormat/>
    <w:rsid w:val="00095BF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095BF6"/>
    <w:pPr>
      <w:spacing w:after="140" w:line="276" w:lineRule="auto"/>
    </w:pPr>
  </w:style>
  <w:style w:type="paragraph" w:styleId="a9">
    <w:name w:val="List"/>
    <w:basedOn w:val="a8"/>
    <w:rsid w:val="00095BF6"/>
  </w:style>
  <w:style w:type="paragraph" w:customStyle="1" w:styleId="10">
    <w:name w:val="Название объекта1"/>
    <w:basedOn w:val="a"/>
    <w:qFormat/>
    <w:rsid w:val="00095B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095BF6"/>
    <w:pPr>
      <w:suppressLineNumbers/>
    </w:pPr>
  </w:style>
  <w:style w:type="paragraph" w:styleId="aa">
    <w:name w:val="Normal (Web)"/>
    <w:basedOn w:val="a"/>
    <w:uiPriority w:val="99"/>
    <w:unhideWhenUsed/>
    <w:qFormat/>
    <w:rsid w:val="00DC35CF"/>
    <w:pPr>
      <w:spacing w:beforeAutospacing="1" w:afterAutospacing="1"/>
    </w:pPr>
  </w:style>
  <w:style w:type="paragraph" w:customStyle="1" w:styleId="HeaderandFooter">
    <w:name w:val="Header and Footer"/>
    <w:basedOn w:val="a"/>
    <w:qFormat/>
    <w:rsid w:val="00095BF6"/>
  </w:style>
  <w:style w:type="paragraph" w:customStyle="1" w:styleId="1">
    <w:name w:val="Верхний колонтитул1"/>
    <w:basedOn w:val="a"/>
    <w:link w:val="a3"/>
    <w:uiPriority w:val="99"/>
    <w:semiHidden/>
    <w:unhideWhenUsed/>
    <w:rsid w:val="00DC35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DC35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DC35CF"/>
    <w:rPr>
      <w:rFonts w:ascii="Tahoma" w:hAnsi="Tahoma" w:cs="Tahoma"/>
      <w:sz w:val="16"/>
      <w:szCs w:val="16"/>
    </w:rPr>
  </w:style>
  <w:style w:type="paragraph" w:customStyle="1" w:styleId="2">
    <w:name w:val="Основной текст2"/>
    <w:basedOn w:val="a"/>
    <w:link w:val="a7"/>
    <w:semiHidden/>
    <w:qFormat/>
    <w:rsid w:val="003E51B8"/>
    <w:pPr>
      <w:widowControl w:val="0"/>
      <w:shd w:val="clear" w:color="auto" w:fill="FFFFFF"/>
      <w:spacing w:before="720" w:after="600" w:line="326" w:lineRule="exact"/>
      <w:jc w:val="both"/>
    </w:pPr>
    <w:rPr>
      <w:rFonts w:asciiTheme="minorHAnsi" w:eastAsiaTheme="minorHAnsi" w:hAnsiTheme="minorHAnsi" w:cstheme="minorBidi"/>
      <w:spacing w:val="3"/>
      <w:sz w:val="25"/>
      <w:szCs w:val="25"/>
      <w:lang w:eastAsia="en-US"/>
    </w:rPr>
  </w:style>
  <w:style w:type="paragraph" w:customStyle="1" w:styleId="3">
    <w:name w:val="Основной текст3"/>
    <w:basedOn w:val="a"/>
    <w:uiPriority w:val="99"/>
    <w:semiHidden/>
    <w:qFormat/>
    <w:rsid w:val="003E51B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2024-11-20T07:56:00Z</cp:lastPrinted>
  <dcterms:created xsi:type="dcterms:W3CDTF">2025-11-19T06:49:00Z</dcterms:created>
  <dcterms:modified xsi:type="dcterms:W3CDTF">2025-11-19T06:49:00Z</dcterms:modified>
  <dc:language>ru-RU</dc:language>
</cp:coreProperties>
</file>