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"/>
      </w:pPr>
      <w:bookmarkStart w:id="0" w:name="_GoBack"/>
      <w:bookmarkEnd w:id="0"/>
      <w:r>
        <w:t xml:space="preserve">                </w:t>
      </w:r>
    </w:p>
    <w:p w:rsidR="00322CD5" w:rsidRDefault="006A4810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9E013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8E150E">
        <w:rPr>
          <w:b/>
          <w:sz w:val="16"/>
        </w:rPr>
        <w:t>_</w:t>
      </w:r>
    </w:p>
    <w:p w:rsidR="00322CD5" w:rsidRDefault="00322CD5" w:rsidP="00322CD5">
      <w:pPr>
        <w:ind w:right="283"/>
      </w:pPr>
    </w:p>
    <w:p w:rsidR="00322CD5" w:rsidRPr="00417D01" w:rsidRDefault="00FE6C5D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A3B59">
        <w:rPr>
          <w:sz w:val="28"/>
          <w:szCs w:val="28"/>
        </w:rPr>
        <w:t>.05</w:t>
      </w:r>
      <w:r w:rsidR="00322CD5" w:rsidRPr="00417D01">
        <w:rPr>
          <w:sz w:val="28"/>
          <w:szCs w:val="28"/>
        </w:rPr>
        <w:t>.201</w:t>
      </w:r>
      <w:r w:rsidR="005A3B59">
        <w:rPr>
          <w:sz w:val="28"/>
          <w:szCs w:val="28"/>
        </w:rPr>
        <w:t>9</w:t>
      </w:r>
      <w:r w:rsidR="00322CD5" w:rsidRPr="00417D01">
        <w:rPr>
          <w:sz w:val="28"/>
          <w:szCs w:val="28"/>
        </w:rPr>
        <w:tab/>
        <w:t xml:space="preserve">         </w:t>
      </w:r>
      <w:r w:rsidR="009E0130">
        <w:rPr>
          <w:sz w:val="28"/>
          <w:szCs w:val="28"/>
        </w:rPr>
        <w:t xml:space="preserve">                               </w:t>
      </w:r>
      <w:r w:rsidR="00322CD5" w:rsidRPr="00417D01">
        <w:rPr>
          <w:sz w:val="28"/>
          <w:szCs w:val="28"/>
        </w:rPr>
        <w:t xml:space="preserve">   с. Черкассы           </w:t>
      </w:r>
      <w:r w:rsidR="009E0130">
        <w:rPr>
          <w:sz w:val="28"/>
          <w:szCs w:val="28"/>
        </w:rPr>
        <w:t xml:space="preserve">   </w:t>
      </w:r>
      <w:r w:rsidR="00322CD5" w:rsidRPr="00417D01">
        <w:rPr>
          <w:sz w:val="28"/>
          <w:szCs w:val="28"/>
        </w:rPr>
        <w:t xml:space="preserve">              </w:t>
      </w:r>
      <w:r w:rsidR="009E0130">
        <w:rPr>
          <w:sz w:val="28"/>
          <w:szCs w:val="28"/>
        </w:rPr>
        <w:t xml:space="preserve">          </w:t>
      </w:r>
      <w:r w:rsidR="00322CD5" w:rsidRPr="00417D01">
        <w:rPr>
          <w:sz w:val="28"/>
          <w:szCs w:val="28"/>
        </w:rPr>
        <w:t xml:space="preserve"> №</w:t>
      </w:r>
      <w:r w:rsidR="0004248A">
        <w:rPr>
          <w:sz w:val="28"/>
          <w:szCs w:val="28"/>
        </w:rPr>
        <w:t xml:space="preserve"> </w:t>
      </w:r>
      <w:r w:rsidR="005A3B5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322CD5">
        <w:rPr>
          <w:sz w:val="28"/>
          <w:szCs w:val="28"/>
        </w:rPr>
        <w:t>-п</w:t>
      </w:r>
    </w:p>
    <w:p w:rsidR="00D76485" w:rsidRPr="0083008C" w:rsidRDefault="00D76485" w:rsidP="00D76485">
      <w:pPr>
        <w:pStyle w:val="1"/>
        <w:rPr>
          <w:szCs w:val="28"/>
        </w:rPr>
      </w:pPr>
    </w:p>
    <w:p w:rsidR="00FE6C5D" w:rsidRDefault="00FE6C5D" w:rsidP="00FE6C5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</w:t>
      </w:r>
    </w:p>
    <w:p w:rsidR="00FE6C5D" w:rsidRPr="00F47827" w:rsidRDefault="00FE6C5D" w:rsidP="00FE6C5D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 w:rsidRPr="00F47827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Черкасского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6C5D" w:rsidRPr="00F47827" w:rsidRDefault="00FE6C5D" w:rsidP="00FE6C5D">
      <w:pPr>
        <w:pStyle w:val="Style5"/>
        <w:widowControl/>
        <w:spacing w:line="240" w:lineRule="auto"/>
        <w:rPr>
          <w:sz w:val="28"/>
          <w:szCs w:val="28"/>
        </w:rPr>
      </w:pPr>
    </w:p>
    <w:p w:rsidR="00FE6C5D" w:rsidRPr="00F47827" w:rsidRDefault="00FE6C5D" w:rsidP="00FE6C5D">
      <w:pPr>
        <w:ind w:firstLine="851"/>
        <w:jc w:val="both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F47827">
        <w:rPr>
          <w:sz w:val="28"/>
          <w:szCs w:val="28"/>
        </w:rPr>
        <w:t xml:space="preserve">от 22 июля 2008 года </w:t>
      </w:r>
      <w:hyperlink r:id="rId6" w:history="1">
        <w:r w:rsidRPr="002B4124">
          <w:rPr>
            <w:rStyle w:val="a7"/>
            <w:sz w:val="28"/>
            <w:szCs w:val="28"/>
            <w:lang w:val="en-US"/>
          </w:rPr>
          <w:t>N</w:t>
        </w:r>
      </w:hyperlink>
      <w:r w:rsidRPr="002B4124">
        <w:rPr>
          <w:sz w:val="28"/>
          <w:szCs w:val="28"/>
        </w:rPr>
        <w:t xml:space="preserve"> </w:t>
      </w:r>
      <w:r w:rsidRPr="00F47827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47827">
        <w:rPr>
          <w:rStyle w:val="FontStyle19"/>
          <w:sz w:val="28"/>
          <w:szCs w:val="28"/>
        </w:rPr>
        <w:t>:</w:t>
      </w:r>
    </w:p>
    <w:p w:rsidR="00FE6C5D" w:rsidRDefault="00FE6C5D" w:rsidP="00FE6C5D">
      <w:pPr>
        <w:pStyle w:val="Style8"/>
        <w:widowControl/>
        <w:numPr>
          <w:ilvl w:val="0"/>
          <w:numId w:val="3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Черкасского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1.</w:t>
      </w:r>
    </w:p>
    <w:p w:rsidR="00FE6C5D" w:rsidRPr="00F47827" w:rsidRDefault="00FE6C5D" w:rsidP="00FE6C5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FE6C5D" w:rsidRDefault="00FE6C5D" w:rsidP="00FE6C5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7" w:history="1">
        <w:r w:rsidRPr="002B4124">
          <w:rPr>
            <w:rStyle w:val="a7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имущества Черкасского сельсовета</w:t>
      </w:r>
      <w:r w:rsidRPr="00F4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FE6C5D" w:rsidRDefault="00FE6C5D" w:rsidP="00FE6C5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DB6776">
        <w:rPr>
          <w:rFonts w:ascii="Times New Roman" w:hAnsi="Times New Roman"/>
          <w:sz w:val="28"/>
          <w:szCs w:val="28"/>
        </w:rPr>
        <w:t xml:space="preserve">Администрации </w:t>
      </w:r>
      <w:r w:rsidRPr="00FE6C5D">
        <w:rPr>
          <w:rFonts w:ascii="Times New Roman" w:hAnsi="Times New Roman"/>
          <w:sz w:val="28"/>
          <w:szCs w:val="28"/>
        </w:rPr>
        <w:t>Черкасского</w:t>
      </w:r>
      <w:r w:rsidRPr="00CC3E4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B6776">
        <w:rPr>
          <w:rFonts w:ascii="Times New Roman" w:hAnsi="Times New Roman"/>
          <w:sz w:val="28"/>
          <w:szCs w:val="28"/>
        </w:rPr>
        <w:t xml:space="preserve">сельсовета  Саракташского района Оренбургской области </w:t>
      </w:r>
      <w:r w:rsidRPr="00FE6C5D">
        <w:rPr>
          <w:rFonts w:ascii="Times New Roman" w:hAnsi="Times New Roman"/>
          <w:sz w:val="28"/>
          <w:szCs w:val="28"/>
        </w:rPr>
        <w:t>от «19» июля 2017 года №</w:t>
      </w:r>
      <w:r>
        <w:rPr>
          <w:rFonts w:ascii="Times New Roman" w:hAnsi="Times New Roman"/>
          <w:sz w:val="28"/>
          <w:szCs w:val="28"/>
        </w:rPr>
        <w:t xml:space="preserve"> 52-п 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предпринимательства».</w:t>
      </w:r>
    </w:p>
    <w:p w:rsidR="00FE6C5D" w:rsidRDefault="00FE6C5D" w:rsidP="00FE6C5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E6C5D" w:rsidRDefault="00FE6C5D" w:rsidP="00FE6C5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6C5D" w:rsidRPr="006B6435" w:rsidRDefault="00FE6C5D" w:rsidP="00FE6C5D">
      <w:pPr>
        <w:jc w:val="both"/>
        <w:rPr>
          <w:color w:val="FF0000"/>
          <w:sz w:val="28"/>
          <w:szCs w:val="28"/>
        </w:rPr>
      </w:pPr>
    </w:p>
    <w:p w:rsidR="00FE6C5D" w:rsidRDefault="00FE6C5D" w:rsidP="00FE6C5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5. Постановление вступает в силу</w:t>
      </w:r>
      <w:r>
        <w:rPr>
          <w:sz w:val="28"/>
          <w:szCs w:val="28"/>
        </w:rPr>
        <w:t xml:space="preserve"> после обнародования и подлежит </w:t>
      </w:r>
      <w:r w:rsidRPr="00F4782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 на официальном сайте администрации Черкасского сельсовета Саракташского района.</w:t>
      </w:r>
    </w:p>
    <w:p w:rsidR="00FE6C5D" w:rsidRDefault="00FE6C5D" w:rsidP="00FE6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C5D" w:rsidRDefault="00FE6C5D" w:rsidP="00FE6C5D">
      <w:pPr>
        <w:jc w:val="both"/>
        <w:rPr>
          <w:sz w:val="28"/>
          <w:szCs w:val="28"/>
        </w:rPr>
      </w:pPr>
    </w:p>
    <w:p w:rsidR="00FE6C5D" w:rsidRPr="00F47827" w:rsidRDefault="00FE6C5D" w:rsidP="00FE6C5D">
      <w:pPr>
        <w:jc w:val="both"/>
        <w:rPr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Глава сельсовета                                                                                     Т.В. Кучугурова.</w:t>
      </w: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Pr="00A179CE" w:rsidRDefault="00FE6C5D" w:rsidP="00FE6C5D">
      <w:pPr>
        <w:pStyle w:val="a9"/>
        <w:rPr>
          <w:rFonts w:ascii="Times New Roman" w:hAnsi="Times New Roman"/>
          <w:sz w:val="28"/>
          <w:szCs w:val="28"/>
        </w:rPr>
      </w:pPr>
      <w:r w:rsidRPr="00A179CE">
        <w:rPr>
          <w:rFonts w:ascii="Times New Roman" w:hAnsi="Times New Roman"/>
          <w:sz w:val="28"/>
          <w:szCs w:val="28"/>
        </w:rPr>
        <w:t>Разослано: прокурору района, администрации района, на сайт, в дело</w:t>
      </w:r>
      <w:r>
        <w:rPr>
          <w:rFonts w:ascii="Times New Roman" w:hAnsi="Times New Roman"/>
          <w:sz w:val="28"/>
          <w:szCs w:val="28"/>
        </w:rPr>
        <w:t>.</w:t>
      </w: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</w:t>
      </w: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Приложение </w:t>
      </w:r>
      <w:r>
        <w:rPr>
          <w:rStyle w:val="FontStyle19"/>
          <w:sz w:val="28"/>
          <w:szCs w:val="28"/>
        </w:rPr>
        <w:t>№1</w:t>
      </w: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>к постановлению</w:t>
      </w:r>
      <w:r>
        <w:rPr>
          <w:rStyle w:val="FontStyle19"/>
          <w:sz w:val="28"/>
          <w:szCs w:val="28"/>
        </w:rPr>
        <w:t xml:space="preserve"> администрации Черкасского сельсовета </w:t>
      </w:r>
    </w:p>
    <w:p w:rsidR="00FE6C5D" w:rsidRPr="00F47827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FE6C5D" w:rsidRPr="00F47827" w:rsidRDefault="00FE6C5D" w:rsidP="00FE6C5D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13 мая  2019 года </w:t>
      </w:r>
      <w:r w:rsidRPr="00F47827"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45-п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FE6C5D" w:rsidRPr="00F47827" w:rsidRDefault="00FE6C5D" w:rsidP="00FE6C5D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FE6C5D" w:rsidRPr="00F47827" w:rsidRDefault="00FE6C5D" w:rsidP="00FE6C5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FE6C5D" w:rsidRPr="00F47827" w:rsidRDefault="00FE6C5D" w:rsidP="00FE6C5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Черкасского  сельсовета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6C5D" w:rsidRPr="00F47827" w:rsidRDefault="00FE6C5D" w:rsidP="00FE6C5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FE6C5D" w:rsidRPr="00F47827" w:rsidRDefault="00FE6C5D" w:rsidP="00FE6C5D">
      <w:pPr>
        <w:pStyle w:val="Style15"/>
        <w:widowControl/>
        <w:numPr>
          <w:ilvl w:val="0"/>
          <w:numId w:val="4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FE6C5D" w:rsidRPr="00F47827" w:rsidRDefault="00FE6C5D" w:rsidP="00FE6C5D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Черкасского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FE6C5D" w:rsidRPr="00F47827" w:rsidRDefault="00FE6C5D" w:rsidP="00FE6C5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Черкасского сельсовета Саракташского района Оренбургской области </w:t>
      </w:r>
      <w:r w:rsidRPr="00F47827">
        <w:rPr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FE6C5D" w:rsidRPr="00F47827" w:rsidRDefault="00FE6C5D" w:rsidP="00FE6C5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3. Порядок и условия предоставления в аренду </w:t>
      </w: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Черкасского сельсовета Саракташского района </w:t>
      </w:r>
      <w:r w:rsidRPr="00F47827">
        <w:rPr>
          <w:sz w:val="28"/>
          <w:szCs w:val="28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0D7EFE">
          <w:rPr>
            <w:rStyle w:val="a7"/>
            <w:sz w:val="28"/>
            <w:szCs w:val="28"/>
          </w:rPr>
          <w:t>порядком</w:t>
        </w:r>
      </w:hyperlink>
      <w:r w:rsidRPr="000D7EFE">
        <w:rPr>
          <w:sz w:val="28"/>
          <w:szCs w:val="28"/>
        </w:rPr>
        <w:t>,</w:t>
      </w:r>
      <w:r w:rsidRPr="00F47827">
        <w:rPr>
          <w:sz w:val="28"/>
          <w:szCs w:val="28"/>
        </w:rPr>
        <w:t xml:space="preserve"> утвержденным нормативным правовым актом </w:t>
      </w:r>
      <w:r>
        <w:rPr>
          <w:sz w:val="28"/>
          <w:szCs w:val="28"/>
        </w:rPr>
        <w:t>Администрации Черкасского сельсовета Саракташского района</w:t>
      </w:r>
      <w:r w:rsidRPr="00F47827">
        <w:rPr>
          <w:sz w:val="28"/>
          <w:szCs w:val="28"/>
        </w:rPr>
        <w:t>.</w:t>
      </w:r>
    </w:p>
    <w:p w:rsidR="00FE6C5D" w:rsidRDefault="00FE6C5D" w:rsidP="00FE6C5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E6C5D" w:rsidRPr="00F47827" w:rsidRDefault="00FE6C5D" w:rsidP="00FE6C5D">
      <w:pPr>
        <w:jc w:val="both"/>
        <w:rPr>
          <w:sz w:val="28"/>
          <w:szCs w:val="28"/>
        </w:rPr>
      </w:pP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</w:t>
      </w:r>
      <w:r w:rsidRPr="00F47827">
        <w:rPr>
          <w:rStyle w:val="FontStyle19"/>
          <w:sz w:val="28"/>
          <w:szCs w:val="28"/>
        </w:rPr>
        <w:lastRenderedPageBreak/>
        <w:t xml:space="preserve">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E6C5D" w:rsidRPr="00F47827" w:rsidRDefault="00FE6C5D" w:rsidP="00FE6C5D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FE6C5D" w:rsidRPr="00F47827" w:rsidRDefault="00FE6C5D" w:rsidP="00FE6C5D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FE6C5D" w:rsidRPr="00F47827" w:rsidRDefault="00FE6C5D" w:rsidP="00FE6C5D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FE6C5D" w:rsidRDefault="00FE6C5D" w:rsidP="00FE6C5D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Черкасский</w:t>
      </w:r>
      <w:r>
        <w:rPr>
          <w:rStyle w:val="FontStyle19"/>
          <w:sz w:val="28"/>
          <w:szCs w:val="28"/>
        </w:rPr>
        <w:t xml:space="preserve"> сельсовет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FE6C5D" w:rsidRPr="00F47827" w:rsidRDefault="00FE6C5D" w:rsidP="00FE6C5D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FE6C5D" w:rsidRPr="00F47827" w:rsidRDefault="00FE6C5D" w:rsidP="00FE6C5D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FE6C5D" w:rsidRPr="00F47827" w:rsidRDefault="00FE6C5D" w:rsidP="00FE6C5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FE6C5D" w:rsidRPr="00F47827" w:rsidRDefault="00FE6C5D" w:rsidP="00FE6C5D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FE6C5D" w:rsidRPr="00F47827" w:rsidRDefault="00FE6C5D" w:rsidP="00FE6C5D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FE6C5D" w:rsidRPr="00F47827" w:rsidRDefault="00FE6C5D" w:rsidP="00FE6C5D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FE6C5D" w:rsidRPr="00F47827" w:rsidRDefault="00FE6C5D" w:rsidP="00FE6C5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F47827">
        <w:rPr>
          <w:rStyle w:val="FontStyle19"/>
          <w:sz w:val="28"/>
          <w:szCs w:val="28"/>
        </w:rPr>
        <w:lastRenderedPageBreak/>
        <w:t>законодательные акты Российской Федерации» и в случаях, указанных в 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FE6C5D" w:rsidRPr="00F47827" w:rsidRDefault="00FE6C5D" w:rsidP="00FE6C5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FE6C5D" w:rsidRPr="00F47827" w:rsidRDefault="00FE6C5D" w:rsidP="00FE6C5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11.Ведение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FE6C5D" w:rsidRPr="00F47827" w:rsidRDefault="00FE6C5D" w:rsidP="00FE6C5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E6C5D" w:rsidRPr="00F47827" w:rsidRDefault="00FE6C5D" w:rsidP="00FE6C5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FE6C5D" w:rsidRPr="00F47827" w:rsidRDefault="00FE6C5D" w:rsidP="00FE6C5D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C5D">
        <w:rPr>
          <w:rFonts w:ascii="Times New Roman" w:hAnsi="Times New Roman"/>
          <w:sz w:val="28"/>
          <w:szCs w:val="28"/>
        </w:rPr>
        <w:t xml:space="preserve">Черкасского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E6C5D" w:rsidRPr="00F47827" w:rsidRDefault="00FE6C5D" w:rsidP="00FE6C5D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FE6C5D" w:rsidRPr="00F47827" w:rsidRDefault="00FE6C5D" w:rsidP="00FE6C5D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FE6C5D" w:rsidRPr="00F47827" w:rsidRDefault="00FE6C5D" w:rsidP="00FE6C5D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FE6C5D" w:rsidRPr="00F47827" w:rsidRDefault="00FE6C5D" w:rsidP="00FE6C5D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FE6C5D" w:rsidRPr="00F47827" w:rsidRDefault="00FE6C5D" w:rsidP="00FE6C5D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FE6C5D" w:rsidRPr="00F47827" w:rsidRDefault="00FE6C5D" w:rsidP="00FE6C5D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не относится к жилому фонду.</w:t>
      </w:r>
    </w:p>
    <w:p w:rsidR="00FE6C5D" w:rsidRPr="00F47827" w:rsidRDefault="00FE6C5D" w:rsidP="00FE6C5D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FE6C5D" w:rsidRPr="00F47827" w:rsidRDefault="00FE6C5D" w:rsidP="00FE6C5D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FE6C5D" w:rsidRPr="00F47827" w:rsidRDefault="00FE6C5D" w:rsidP="00FE6C5D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FE6C5D" w:rsidRPr="00F47827" w:rsidRDefault="00FE6C5D" w:rsidP="00FE6C5D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FE6C5D" w:rsidRPr="00F47827" w:rsidRDefault="00FE6C5D" w:rsidP="00FE6C5D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Pr="00FE6C5D">
        <w:rPr>
          <w:sz w:val="28"/>
          <w:szCs w:val="28"/>
        </w:rPr>
        <w:t>Черкасского</w:t>
      </w:r>
      <w:r>
        <w:rPr>
          <w:sz w:val="28"/>
          <w:szCs w:val="28"/>
        </w:rPr>
        <w:t xml:space="preserve"> сельсовета </w:t>
      </w:r>
      <w:r w:rsidRPr="002B4124">
        <w:rPr>
          <w:sz w:val="28"/>
          <w:szCs w:val="28"/>
        </w:rPr>
        <w:t>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FE6C5D" w:rsidRPr="00F47827" w:rsidRDefault="00FE6C5D" w:rsidP="00FE6C5D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FE6C5D" w:rsidRPr="00F47827" w:rsidRDefault="00FE6C5D" w:rsidP="00FE6C5D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FE6C5D" w:rsidRPr="00F47827" w:rsidRDefault="00FE6C5D" w:rsidP="00FE6C5D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 w:rsidRPr="00F47827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F47827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FE6C5D">
        <w:rPr>
          <w:sz w:val="28"/>
          <w:szCs w:val="28"/>
        </w:rPr>
        <w:t xml:space="preserve">Черкасского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Pr="00FE6C5D">
        <w:rPr>
          <w:sz w:val="28"/>
          <w:szCs w:val="28"/>
        </w:rPr>
        <w:t xml:space="preserve">Черкасского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E6C5D" w:rsidRPr="00F47827" w:rsidRDefault="00FE6C5D" w:rsidP="00FE6C5D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Администрацией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FE6C5D" w:rsidRPr="00F47827" w:rsidRDefault="00FE6C5D" w:rsidP="00FE6C5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FE6C5D" w:rsidRPr="00F47827" w:rsidRDefault="00FE6C5D" w:rsidP="00FE6C5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FE6C5D" w:rsidRDefault="00FE6C5D" w:rsidP="00FE6C5D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9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FE6C5D" w:rsidRPr="00F47827" w:rsidRDefault="00FE6C5D" w:rsidP="00FE6C5D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FE6C5D" w:rsidRPr="00F47827" w:rsidRDefault="00FE6C5D" w:rsidP="00FE6C5D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FE6C5D" w:rsidRPr="00F47827" w:rsidRDefault="00FE6C5D" w:rsidP="00FE6C5D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</w:t>
      </w:r>
      <w:r w:rsidRPr="00F47827">
        <w:rPr>
          <w:rStyle w:val="FontStyle19"/>
          <w:sz w:val="28"/>
          <w:szCs w:val="28"/>
        </w:rPr>
        <w:t>;</w:t>
      </w:r>
    </w:p>
    <w:p w:rsidR="00FE6C5D" w:rsidRPr="00F47827" w:rsidRDefault="00FE6C5D" w:rsidP="00FE6C5D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FE6C5D" w:rsidRPr="00F47827" w:rsidRDefault="00FE6C5D" w:rsidP="00FE6C5D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FE6C5D" w:rsidRPr="00F47827" w:rsidRDefault="00FE6C5D" w:rsidP="00FE6C5D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FE6C5D" w:rsidRPr="00F47827" w:rsidRDefault="00FE6C5D" w:rsidP="00FE6C5D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FE6C5D" w:rsidRPr="00F47827" w:rsidRDefault="00FE6C5D" w:rsidP="00FE6C5D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FE6C5D" w:rsidRPr="00F47827" w:rsidRDefault="00FE6C5D" w:rsidP="00FE6C5D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E6C5D" w:rsidRPr="00F47827" w:rsidRDefault="00FE6C5D" w:rsidP="00FE6C5D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FE6C5D" w:rsidRPr="00F47827" w:rsidRDefault="00FE6C5D" w:rsidP="00FE6C5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FE6C5D" w:rsidRPr="00F47827" w:rsidRDefault="00FE6C5D" w:rsidP="00FE6C5D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 w:rsidRPr="00F47827">
        <w:rPr>
          <w:rStyle w:val="FontStyle19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FE6C5D">
        <w:rPr>
          <w:szCs w:val="28"/>
        </w:rPr>
        <w:t>Черкасского</w:t>
      </w:r>
      <w:r>
        <w:rPr>
          <w:szCs w:val="28"/>
        </w:rPr>
        <w:t xml:space="preserve"> сельсовета Саракташского района </w:t>
      </w:r>
      <w:r w:rsidRPr="00F47827">
        <w:rPr>
          <w:szCs w:val="28"/>
        </w:rPr>
        <w:t>в течение 10 рабочих дней с момента утверждения.</w:t>
      </w:r>
    </w:p>
    <w:p w:rsidR="00FE6C5D" w:rsidRPr="00F47827" w:rsidRDefault="00FE6C5D" w:rsidP="00FE6C5D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направлению в акционерное общество «Федеральная корпорация по развитию малого и среднего предпринимательства» в порядке, по форме и сроки, </w:t>
      </w:r>
      <w:r w:rsidRPr="00F47827">
        <w:rPr>
          <w:rStyle w:val="FontStyle19"/>
          <w:sz w:val="28"/>
          <w:szCs w:val="28"/>
        </w:rPr>
        <w:lastRenderedPageBreak/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E6C5D" w:rsidRPr="00F47827" w:rsidRDefault="00FE6C5D" w:rsidP="00FE6C5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rPr>
          <w:rStyle w:val="FontStyle19"/>
          <w:sz w:val="28"/>
          <w:szCs w:val="28"/>
        </w:rPr>
      </w:pPr>
    </w:p>
    <w:p w:rsidR="00FE6C5D" w:rsidRPr="00F47827" w:rsidRDefault="00FE6C5D" w:rsidP="00FE6C5D">
      <w:pPr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</w:t>
      </w:r>
      <w:r w:rsidRPr="00F47827">
        <w:rPr>
          <w:rStyle w:val="FontStyle19"/>
          <w:sz w:val="28"/>
          <w:szCs w:val="28"/>
        </w:rPr>
        <w:t xml:space="preserve">Приложение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</w:t>
      </w:r>
    </w:p>
    <w:p w:rsidR="00FE6C5D" w:rsidRPr="00F47827" w:rsidRDefault="00FE6C5D" w:rsidP="00FE6C5D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Pr="00FE6C5D">
        <w:rPr>
          <w:sz w:val="28"/>
          <w:szCs w:val="28"/>
        </w:rPr>
        <w:t>Черкасского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FE6C5D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FE6C5D" w:rsidRPr="00F47827" w:rsidRDefault="00FE6C5D" w:rsidP="00FE6C5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13 мая  2019 года № 45-п  </w:t>
      </w:r>
      <w:r w:rsidRPr="00F47827">
        <w:rPr>
          <w:rStyle w:val="FontStyle19"/>
          <w:sz w:val="28"/>
          <w:szCs w:val="28"/>
        </w:rPr>
        <w:t xml:space="preserve">                             </w:t>
      </w:r>
    </w:p>
    <w:p w:rsidR="00FE6C5D" w:rsidRDefault="00FE6C5D" w:rsidP="00FE6C5D">
      <w:pPr>
        <w:jc w:val="center"/>
        <w:rPr>
          <w:bCs/>
          <w:sz w:val="28"/>
          <w:szCs w:val="28"/>
        </w:rPr>
      </w:pPr>
    </w:p>
    <w:p w:rsidR="00FE6C5D" w:rsidRDefault="00FE6C5D" w:rsidP="00FE6C5D">
      <w:pPr>
        <w:jc w:val="center"/>
        <w:rPr>
          <w:bCs/>
          <w:sz w:val="28"/>
          <w:szCs w:val="28"/>
        </w:rPr>
      </w:pPr>
    </w:p>
    <w:p w:rsidR="00FE6C5D" w:rsidRPr="00F47827" w:rsidRDefault="00FE6C5D" w:rsidP="00FE6C5D">
      <w:pPr>
        <w:jc w:val="center"/>
        <w:rPr>
          <w:bCs/>
          <w:sz w:val="28"/>
          <w:szCs w:val="28"/>
        </w:rPr>
      </w:pPr>
      <w:r w:rsidRPr="00F47827">
        <w:rPr>
          <w:bCs/>
          <w:sz w:val="28"/>
          <w:szCs w:val="28"/>
        </w:rPr>
        <w:t xml:space="preserve">Перечень </w:t>
      </w:r>
    </w:p>
    <w:p w:rsidR="00FE6C5D" w:rsidRPr="00F47827" w:rsidRDefault="00FE6C5D" w:rsidP="00FE6C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FE6C5D">
        <w:rPr>
          <w:sz w:val="28"/>
          <w:szCs w:val="28"/>
        </w:rPr>
        <w:t>Черкасского</w:t>
      </w:r>
      <w:r>
        <w:rPr>
          <w:sz w:val="28"/>
          <w:szCs w:val="28"/>
        </w:rPr>
        <w:t xml:space="preserve"> сельсовета Саракташского района </w:t>
      </w:r>
      <w:r w:rsidRPr="00F47827">
        <w:rPr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6C5D" w:rsidRPr="00F47827" w:rsidRDefault="00FE6C5D" w:rsidP="00FE6C5D">
      <w:pPr>
        <w:jc w:val="center"/>
        <w:outlineLvl w:val="0"/>
        <w:rPr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FE6C5D" w:rsidRPr="00F47827" w:rsidTr="00FE6C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5D" w:rsidRPr="00F47827" w:rsidRDefault="00FE6C5D" w:rsidP="00FE6C5D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5D" w:rsidRPr="00F47827" w:rsidRDefault="00FE6C5D" w:rsidP="00FE6C5D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5D" w:rsidRPr="00F47827" w:rsidRDefault="00FE6C5D" w:rsidP="00FE6C5D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5D" w:rsidRPr="00F47827" w:rsidRDefault="00FE6C5D" w:rsidP="00FE6C5D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5D" w:rsidRPr="00F47827" w:rsidRDefault="00FE6C5D" w:rsidP="00FE6C5D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FE6C5D" w:rsidRPr="00F47827" w:rsidTr="00FE6C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5D" w:rsidRPr="00F47827" w:rsidRDefault="00FE6C5D" w:rsidP="00FE6C5D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5D" w:rsidRPr="00F47827" w:rsidRDefault="00FE6C5D" w:rsidP="00FE6C5D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5D" w:rsidRPr="00F47827" w:rsidRDefault="00FE6C5D" w:rsidP="00FE6C5D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5D" w:rsidRPr="00F47827" w:rsidRDefault="00FE6C5D" w:rsidP="00FE6C5D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5D" w:rsidRPr="00F47827" w:rsidRDefault="00FE6C5D" w:rsidP="00FE6C5D">
            <w:pPr>
              <w:overflowPunct w:val="0"/>
              <w:rPr>
                <w:sz w:val="28"/>
                <w:szCs w:val="28"/>
              </w:rPr>
            </w:pPr>
          </w:p>
        </w:tc>
      </w:tr>
    </w:tbl>
    <w:p w:rsidR="00FE6C5D" w:rsidRPr="00F47827" w:rsidRDefault="00FE6C5D" w:rsidP="00FE6C5D">
      <w:pPr>
        <w:jc w:val="center"/>
        <w:rPr>
          <w:b/>
          <w:sz w:val="28"/>
          <w:szCs w:val="28"/>
        </w:rPr>
      </w:pPr>
    </w:p>
    <w:p w:rsidR="00FE6C5D" w:rsidRPr="003C4464" w:rsidRDefault="00FE6C5D" w:rsidP="00FE6C5D">
      <w:pPr>
        <w:ind w:left="75" w:hanging="75"/>
      </w:pPr>
    </w:p>
    <w:p w:rsidR="00FE6C5D" w:rsidRPr="002C04DA" w:rsidRDefault="00FE6C5D" w:rsidP="00FE6C5D">
      <w:pPr>
        <w:rPr>
          <w:sz w:val="26"/>
          <w:szCs w:val="26"/>
        </w:rPr>
      </w:pPr>
    </w:p>
    <w:p w:rsidR="00FE6C5D" w:rsidRPr="002C04DA" w:rsidRDefault="00FE6C5D" w:rsidP="00FE6C5D">
      <w:pPr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110C" w:rsidRPr="004A110C" w:rsidRDefault="004A110C" w:rsidP="004A110C">
      <w:pPr>
        <w:ind w:right="-288"/>
        <w:jc w:val="both"/>
        <w:rPr>
          <w:sz w:val="28"/>
          <w:szCs w:val="28"/>
        </w:rPr>
      </w:pPr>
    </w:p>
    <w:sectPr w:rsidR="004A110C" w:rsidRPr="004A110C" w:rsidSect="009E0130">
      <w:type w:val="continuous"/>
      <w:pgSz w:w="11909" w:h="16834"/>
      <w:pgMar w:top="761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A3A"/>
    <w:multiLevelType w:val="hybridMultilevel"/>
    <w:tmpl w:val="227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5E4"/>
    <w:multiLevelType w:val="hybridMultilevel"/>
    <w:tmpl w:val="DDF0FBE8"/>
    <w:lvl w:ilvl="0" w:tplc="0A68BA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03A6"/>
    <w:rsid w:val="00056C7D"/>
    <w:rsid w:val="000602A2"/>
    <w:rsid w:val="000617E6"/>
    <w:rsid w:val="00092E96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251AE"/>
    <w:rsid w:val="00435941"/>
    <w:rsid w:val="004441AB"/>
    <w:rsid w:val="00450E4F"/>
    <w:rsid w:val="004550B4"/>
    <w:rsid w:val="00487102"/>
    <w:rsid w:val="004908E8"/>
    <w:rsid w:val="004A110C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A3B59"/>
    <w:rsid w:val="005A742A"/>
    <w:rsid w:val="005C7B1F"/>
    <w:rsid w:val="006060E7"/>
    <w:rsid w:val="0061222B"/>
    <w:rsid w:val="00617737"/>
    <w:rsid w:val="0065474C"/>
    <w:rsid w:val="00662B74"/>
    <w:rsid w:val="006809A2"/>
    <w:rsid w:val="006873B0"/>
    <w:rsid w:val="0069793E"/>
    <w:rsid w:val="006A4810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801D41"/>
    <w:rsid w:val="00805208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0130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D0C45"/>
    <w:rsid w:val="00AE7967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F22F9"/>
    <w:rsid w:val="00C06D43"/>
    <w:rsid w:val="00C350B1"/>
    <w:rsid w:val="00C37F6A"/>
    <w:rsid w:val="00C51E6E"/>
    <w:rsid w:val="00C60CE7"/>
    <w:rsid w:val="00C8792E"/>
    <w:rsid w:val="00C949B7"/>
    <w:rsid w:val="00CB03C1"/>
    <w:rsid w:val="00CC3566"/>
    <w:rsid w:val="00CC4913"/>
    <w:rsid w:val="00CC7B59"/>
    <w:rsid w:val="00CE15ED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3873"/>
    <w:rsid w:val="00E4325D"/>
    <w:rsid w:val="00E715BC"/>
    <w:rsid w:val="00E81819"/>
    <w:rsid w:val="00E926CA"/>
    <w:rsid w:val="00E940DF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EC93-5A79-491A-93EC-6CA033F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1">
    <w:name w:val="Основной текст Знак1"/>
    <w:basedOn w:val="a0"/>
    <w:rsid w:val="002F59D7"/>
  </w:style>
  <w:style w:type="character" w:customStyle="1" w:styleId="10">
    <w:name w:val="Заголовок 1 Знак"/>
    <w:basedOn w:val="a0"/>
    <w:link w:val="1"/>
    <w:rsid w:val="00D76485"/>
    <w:rPr>
      <w:sz w:val="28"/>
    </w:rPr>
  </w:style>
  <w:style w:type="paragraph" w:styleId="a6">
    <w:name w:val="Normal (Web)"/>
    <w:basedOn w:val="a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FE6C5D"/>
    <w:rPr>
      <w:color w:val="0000FF"/>
      <w:u w:val="single"/>
    </w:rPr>
  </w:style>
  <w:style w:type="paragraph" w:customStyle="1" w:styleId="BlockQuotation">
    <w:name w:val="Block Quotation"/>
    <w:basedOn w:val="a"/>
    <w:rsid w:val="00FE6C5D"/>
    <w:pPr>
      <w:overflowPunct w:val="0"/>
      <w:ind w:left="567" w:right="-2" w:firstLine="851"/>
      <w:jc w:val="both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E6C5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FE6C5D"/>
    <w:pPr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C5D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E6C5D"/>
    <w:pPr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C5D"/>
    <w:pPr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E6C5D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E6C5D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E6C5D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E6C5D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E6C5D"/>
    <w:pPr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FE6C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FE6C5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FE6C5D"/>
    <w:rPr>
      <w:rFonts w:ascii="Times New Roman" w:hAnsi="Times New Roman" w:cs="Times New Roman" w:hint="default"/>
      <w:i/>
      <w:iCs/>
      <w:sz w:val="26"/>
      <w:szCs w:val="26"/>
    </w:rPr>
  </w:style>
  <w:style w:type="paragraph" w:styleId="a9">
    <w:name w:val="No Spacing"/>
    <w:uiPriority w:val="1"/>
    <w:qFormat/>
    <w:rsid w:val="00FE6C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18615</CharactersWithSpaces>
  <SharedDoc>false</SharedDoc>
  <HLinks>
    <vt:vector size="18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2019-05-08T07:10:00Z</cp:lastPrinted>
  <dcterms:created xsi:type="dcterms:W3CDTF">2019-05-14T04:43:00Z</dcterms:created>
  <dcterms:modified xsi:type="dcterms:W3CDTF">2019-05-14T04:43:00Z</dcterms:modified>
</cp:coreProperties>
</file>