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1D" w:rsidRDefault="00CD0F1D" w:rsidP="00090C5B">
      <w:pPr>
        <w:spacing w:after="0" w:line="240" w:lineRule="auto"/>
        <w:ind w:right="5574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</w:p>
    <w:p w:rsidR="00CD0F1D" w:rsidRDefault="00CD0F1D" w:rsidP="00090C5B">
      <w:pPr>
        <w:spacing w:after="0" w:line="240" w:lineRule="auto"/>
        <w:ind w:right="55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D0F1D" w:rsidRDefault="00CD0F1D" w:rsidP="00090C5B">
      <w:pPr>
        <w:spacing w:after="0" w:line="240" w:lineRule="auto"/>
        <w:ind w:right="557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Черкасский сельсовет</w:t>
      </w:r>
    </w:p>
    <w:p w:rsidR="00CD0F1D" w:rsidRDefault="00CD0F1D" w:rsidP="00090C5B">
      <w:pPr>
        <w:spacing w:after="0" w:line="240" w:lineRule="auto"/>
        <w:ind w:right="557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CD0F1D" w:rsidRDefault="00CD0F1D" w:rsidP="00090C5B">
      <w:pPr>
        <w:spacing w:after="0" w:line="240" w:lineRule="auto"/>
        <w:ind w:right="557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CD0F1D" w:rsidRDefault="00CD0F1D" w:rsidP="00090C5B">
      <w:pPr>
        <w:spacing w:after="0" w:line="240" w:lineRule="auto"/>
        <w:ind w:right="5574"/>
        <w:jc w:val="center"/>
        <w:rPr>
          <w:rFonts w:ascii="Times New Roman" w:hAnsi="Times New Roman"/>
          <w:sz w:val="28"/>
          <w:szCs w:val="28"/>
        </w:rPr>
      </w:pPr>
    </w:p>
    <w:p w:rsidR="00CD0F1D" w:rsidRDefault="00CD0F1D" w:rsidP="00090C5B">
      <w:pPr>
        <w:spacing w:after="0" w:line="240" w:lineRule="auto"/>
        <w:ind w:right="557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CD0F1D" w:rsidRPr="00882B7F" w:rsidRDefault="00CD0F1D" w:rsidP="005736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о</w:t>
      </w:r>
      <w:r w:rsidRPr="00882B7F">
        <w:rPr>
          <w:rFonts w:ascii="Times New Roman" w:hAnsi="Times New Roman"/>
          <w:b w:val="0"/>
          <w:sz w:val="28"/>
          <w:szCs w:val="28"/>
        </w:rPr>
        <w:t>т 27.12.2016 г №194-п</w:t>
      </w: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2B7F">
        <w:rPr>
          <w:rFonts w:ascii="Times New Roman" w:hAnsi="Times New Roman" w:cs="Times New Roman"/>
          <w:b w:val="0"/>
          <w:sz w:val="28"/>
          <w:szCs w:val="28"/>
        </w:rPr>
        <w:t>О создании Общественного Совета по рассмотрению</w:t>
      </w: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2B7F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по нормированию в сфере</w:t>
      </w: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2B7F">
        <w:rPr>
          <w:rFonts w:ascii="Times New Roman" w:hAnsi="Times New Roman" w:cs="Times New Roman"/>
          <w:b w:val="0"/>
          <w:sz w:val="28"/>
          <w:szCs w:val="28"/>
        </w:rPr>
        <w:t>закупок товаров, работ, услуг для обеспечения муниципальных</w:t>
      </w: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2B7F">
        <w:rPr>
          <w:rFonts w:ascii="Times New Roman" w:hAnsi="Times New Roman" w:cs="Times New Roman"/>
          <w:b w:val="0"/>
          <w:sz w:val="28"/>
          <w:szCs w:val="28"/>
        </w:rPr>
        <w:t>нужд и нормативных затрат на обеспечение функций</w:t>
      </w: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2B7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Черкасский сельсовет </w:t>
      </w:r>
    </w:p>
    <w:p w:rsidR="00CD0F1D" w:rsidRPr="00882B7F" w:rsidRDefault="00CD0F1D" w:rsidP="00372E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82B7F">
        <w:rPr>
          <w:rFonts w:ascii="Times New Roman" w:hAnsi="Times New Roman" w:cs="Times New Roman"/>
          <w:b w:val="0"/>
          <w:sz w:val="28"/>
          <w:szCs w:val="28"/>
        </w:rPr>
        <w:t>Саракташского района Оренбургской области</w:t>
      </w:r>
    </w:p>
    <w:p w:rsidR="00CD0F1D" w:rsidRPr="00882B7F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Во </w:t>
      </w: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hyperlink r:id="rId4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пункта 2 части 4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части 5 статьи 19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6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882B7F">
        <w:rPr>
          <w:rFonts w:ascii="Times New Roman" w:hAnsi="Times New Roman" w:cs="Times New Roman"/>
          <w:color w:val="000000"/>
          <w:sz w:val="28"/>
          <w:szCs w:val="28"/>
        </w:rPr>
        <w:t>.  № 131-ФЗ «Об общих принципах организации местного самоуправления в Российской Федерации», руководствуясь статьей 42 Устава муниципального образования Черкасский сельсовет Саракташского района Оренбургской области:</w:t>
      </w: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Общественный Совет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муниципального образования Черкасский сельсовет Саракташского района Оренбургской области и утвердить в </w:t>
      </w:r>
      <w:hyperlink w:anchor="P38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составе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№1.</w:t>
      </w: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hyperlink w:anchor="P77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об Общественном Совете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муниципального образования Черкасский сельсовет Саракташского района Оренбургской области согласно приложению №2.</w:t>
      </w: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обнародованию на официальном сайте муниципального образования Черкасский сельсовет</w:t>
      </w:r>
      <w:r w:rsidRPr="00882B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F1D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F1D" w:rsidRPr="00882B7F" w:rsidRDefault="00CD0F1D" w:rsidP="00AB093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МО  </w:t>
      </w:r>
    </w:p>
    <w:p w:rsidR="00CD0F1D" w:rsidRPr="00882B7F" w:rsidRDefault="00CD0F1D" w:rsidP="00AB093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>Черкасский сельсовет                                                      Кладов Н.И.</w:t>
      </w:r>
    </w:p>
    <w:p w:rsidR="00CD0F1D" w:rsidRPr="00882B7F" w:rsidRDefault="00CD0F1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B7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D0F1D" w:rsidRPr="009E0072" w:rsidRDefault="00CD0F1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007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D0F1D" w:rsidRPr="009E0072" w:rsidRDefault="00CD0F1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D0F1D" w:rsidRPr="009E0072" w:rsidRDefault="00CD0F1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D0F1D" w:rsidRDefault="00CD0F1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0F1D" w:rsidRDefault="00CD0F1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 xml:space="preserve">Черкасский сельсовет </w:t>
      </w:r>
    </w:p>
    <w:p w:rsidR="00CD0F1D" w:rsidRDefault="00CD0F1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CD0F1D" w:rsidRPr="009E0072" w:rsidRDefault="00CD0F1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D0F1D" w:rsidRPr="00882B7F" w:rsidRDefault="00CD0F1D" w:rsidP="00F8684D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b/>
          <w:color w:val="000000"/>
          <w:sz w:val="28"/>
          <w:szCs w:val="28"/>
        </w:rPr>
        <w:t>от 27.12.2016 г. № 194-п</w:t>
      </w:r>
    </w:p>
    <w:p w:rsidR="00CD0F1D" w:rsidRPr="00882B7F" w:rsidRDefault="00CD0F1D" w:rsidP="00F868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F1D" w:rsidRPr="00882B7F" w:rsidRDefault="00CD0F1D" w:rsidP="00F8684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38"/>
      <w:bookmarkEnd w:id="1"/>
      <w:r w:rsidRPr="00882B7F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CD0F1D" w:rsidRPr="0026254F" w:rsidRDefault="00CD0F1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6254F">
        <w:rPr>
          <w:rFonts w:ascii="Times New Roman" w:hAnsi="Times New Roman" w:cs="Times New Roman"/>
          <w:sz w:val="28"/>
          <w:szCs w:val="28"/>
        </w:rPr>
        <w:t>Совета по рассмотрению муниципальных</w:t>
      </w:r>
    </w:p>
    <w:p w:rsidR="00CD0F1D" w:rsidRPr="009E0072" w:rsidRDefault="00CD0F1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4F">
        <w:rPr>
          <w:rFonts w:ascii="Times New Roman" w:hAnsi="Times New Roman" w:cs="Times New Roman"/>
          <w:sz w:val="28"/>
          <w:szCs w:val="28"/>
        </w:rPr>
        <w:t>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</w:t>
      </w:r>
    </w:p>
    <w:p w:rsidR="00CD0F1D" w:rsidRPr="009E0072" w:rsidRDefault="00CD0F1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CD0F1D" w:rsidRPr="009E0072" w:rsidRDefault="00CD0F1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CD0F1D" w:rsidRDefault="00CD0F1D" w:rsidP="00AA6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430F0">
        <w:rPr>
          <w:rFonts w:ascii="Times New Roman" w:hAnsi="Times New Roman" w:cs="Times New Roman"/>
          <w:sz w:val="28"/>
          <w:szCs w:val="28"/>
        </w:rPr>
        <w:t xml:space="preserve">Черкасский сельсовет </w:t>
      </w:r>
    </w:p>
    <w:p w:rsidR="00CD0F1D" w:rsidRPr="009E0072" w:rsidRDefault="00CD0F1D" w:rsidP="00AA6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CD0F1D" w:rsidRPr="009E0072" w:rsidRDefault="00CD0F1D" w:rsidP="00F86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9"/>
        <w:gridCol w:w="6973"/>
      </w:tblGrid>
      <w:tr w:rsidR="00CD0F1D" w:rsidRPr="00B467F8" w:rsidTr="00E51006">
        <w:tc>
          <w:tcPr>
            <w:tcW w:w="9602" w:type="dxa"/>
            <w:gridSpan w:val="2"/>
          </w:tcPr>
          <w:p w:rsidR="00CD0F1D" w:rsidRPr="009E0072" w:rsidRDefault="00CD0F1D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07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Совета:</w:t>
            </w:r>
          </w:p>
        </w:tc>
      </w:tr>
      <w:tr w:rsidR="00CD0F1D" w:rsidRPr="00B467F8" w:rsidTr="00E51006">
        <w:tc>
          <w:tcPr>
            <w:tcW w:w="2629" w:type="dxa"/>
          </w:tcPr>
          <w:p w:rsidR="00CD0F1D" w:rsidRPr="00882B7F" w:rsidRDefault="00CD0F1D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Айдамирова Валентина Алексеевна</w:t>
            </w:r>
          </w:p>
        </w:tc>
        <w:tc>
          <w:tcPr>
            <w:tcW w:w="6973" w:type="dxa"/>
          </w:tcPr>
          <w:p w:rsidR="00CD0F1D" w:rsidRPr="00882B7F" w:rsidRDefault="00CD0F1D" w:rsidP="001B25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депутат Совета депутатов Черкасского сельсовета</w:t>
            </w:r>
          </w:p>
          <w:p w:rsidR="00CD0F1D" w:rsidRPr="00882B7F" w:rsidRDefault="00CD0F1D" w:rsidP="001B25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(по согласованию)</w:t>
            </w:r>
          </w:p>
        </w:tc>
      </w:tr>
      <w:tr w:rsidR="00CD0F1D" w:rsidRPr="00B467F8" w:rsidTr="00E51006">
        <w:tc>
          <w:tcPr>
            <w:tcW w:w="9602" w:type="dxa"/>
            <w:gridSpan w:val="2"/>
          </w:tcPr>
          <w:p w:rsidR="00CD0F1D" w:rsidRPr="00882B7F" w:rsidRDefault="00CD0F1D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Общественного совета:</w:t>
            </w:r>
          </w:p>
        </w:tc>
      </w:tr>
      <w:tr w:rsidR="00CD0F1D" w:rsidRPr="00B467F8" w:rsidTr="00E51006">
        <w:tc>
          <w:tcPr>
            <w:tcW w:w="2629" w:type="dxa"/>
          </w:tcPr>
          <w:p w:rsidR="00CD0F1D" w:rsidRPr="00882B7F" w:rsidRDefault="00CD0F1D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Валентина Юрьевна</w:t>
            </w:r>
          </w:p>
        </w:tc>
        <w:tc>
          <w:tcPr>
            <w:tcW w:w="6973" w:type="dxa"/>
          </w:tcPr>
          <w:p w:rsidR="00CD0F1D" w:rsidRPr="00882B7F" w:rsidRDefault="00CD0F1D" w:rsidP="00EE30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заведущая библиотекой с. Черкассы</w:t>
            </w:r>
          </w:p>
        </w:tc>
      </w:tr>
      <w:tr w:rsidR="00CD0F1D" w:rsidRPr="00B467F8" w:rsidTr="00AC077D">
        <w:trPr>
          <w:trHeight w:val="591"/>
        </w:trPr>
        <w:tc>
          <w:tcPr>
            <w:tcW w:w="9602" w:type="dxa"/>
            <w:gridSpan w:val="2"/>
          </w:tcPr>
          <w:p w:rsidR="00CD0F1D" w:rsidRPr="00882B7F" w:rsidRDefault="00CD0F1D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Общественного Совета:</w:t>
            </w:r>
          </w:p>
        </w:tc>
      </w:tr>
      <w:tr w:rsidR="00CD0F1D" w:rsidRPr="00B467F8" w:rsidTr="00E51006">
        <w:tc>
          <w:tcPr>
            <w:tcW w:w="2629" w:type="dxa"/>
          </w:tcPr>
          <w:p w:rsidR="00CD0F1D" w:rsidRPr="00882B7F" w:rsidRDefault="00CD0F1D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Дробот Анна Анатольевна</w:t>
            </w:r>
          </w:p>
        </w:tc>
        <w:tc>
          <w:tcPr>
            <w:tcW w:w="6973" w:type="dxa"/>
          </w:tcPr>
          <w:p w:rsidR="00CD0F1D" w:rsidRPr="00882B7F" w:rsidRDefault="00CD0F1D" w:rsidP="00EE30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специалист 1 категории (по составлению и исполнению бюджета) администрации МО Черкасский сельсовет</w:t>
            </w:r>
          </w:p>
        </w:tc>
      </w:tr>
      <w:tr w:rsidR="00CD0F1D" w:rsidRPr="00B467F8" w:rsidTr="00E51006">
        <w:tc>
          <w:tcPr>
            <w:tcW w:w="9602" w:type="dxa"/>
            <w:gridSpan w:val="2"/>
          </w:tcPr>
          <w:p w:rsidR="00CD0F1D" w:rsidRPr="00882B7F" w:rsidRDefault="00CD0F1D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Общественного Совета:</w:t>
            </w:r>
          </w:p>
        </w:tc>
      </w:tr>
      <w:tr w:rsidR="00CD0F1D" w:rsidRPr="00B467F8" w:rsidTr="00E51006">
        <w:tc>
          <w:tcPr>
            <w:tcW w:w="2629" w:type="dxa"/>
          </w:tcPr>
          <w:p w:rsidR="00CD0F1D" w:rsidRPr="00882B7F" w:rsidRDefault="00CD0F1D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Харченко Татьяна Владимировна</w:t>
            </w:r>
          </w:p>
        </w:tc>
        <w:tc>
          <w:tcPr>
            <w:tcW w:w="6973" w:type="dxa"/>
          </w:tcPr>
          <w:p w:rsidR="00CD0F1D" w:rsidRPr="00882B7F" w:rsidRDefault="00CD0F1D" w:rsidP="00EE30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специалист 1 категории  администрации МО Черкасский сельсовет</w:t>
            </w:r>
          </w:p>
        </w:tc>
      </w:tr>
      <w:tr w:rsidR="00CD0F1D" w:rsidRPr="00B467F8" w:rsidTr="00E51006">
        <w:tc>
          <w:tcPr>
            <w:tcW w:w="2629" w:type="dxa"/>
          </w:tcPr>
          <w:p w:rsidR="00CD0F1D" w:rsidRPr="00882B7F" w:rsidRDefault="00CD0F1D" w:rsidP="00EE308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Стрельникова Екатерина Сергеевна</w:t>
            </w:r>
          </w:p>
        </w:tc>
        <w:tc>
          <w:tcPr>
            <w:tcW w:w="6973" w:type="dxa"/>
          </w:tcPr>
          <w:p w:rsidR="00CD0F1D" w:rsidRPr="00882B7F" w:rsidRDefault="00CD0F1D" w:rsidP="00EE30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делопроизводитель  администрации МО Черкасский сельсовет</w:t>
            </w:r>
          </w:p>
        </w:tc>
      </w:tr>
    </w:tbl>
    <w:p w:rsidR="00CD0F1D" w:rsidRPr="009E0072" w:rsidRDefault="00CD0F1D">
      <w:pPr>
        <w:rPr>
          <w:rFonts w:ascii="Times New Roman" w:hAnsi="Times New Roman"/>
          <w:sz w:val="28"/>
          <w:szCs w:val="28"/>
        </w:rPr>
        <w:sectPr w:rsidR="00CD0F1D" w:rsidRPr="009E0072" w:rsidSect="00AC7FDA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CD0F1D" w:rsidRPr="009E0072" w:rsidRDefault="00CD0F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9E007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0F1D" w:rsidRPr="009E0072" w:rsidRDefault="00CD0F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D0F1D" w:rsidRPr="009E0072" w:rsidRDefault="00CD0F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D0F1D" w:rsidRDefault="00CD0F1D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0F1D" w:rsidRDefault="00CD0F1D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 xml:space="preserve">Черкасский сельсовет </w:t>
      </w:r>
    </w:p>
    <w:p w:rsidR="00CD0F1D" w:rsidRDefault="00CD0F1D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CD0F1D" w:rsidRPr="009E0072" w:rsidRDefault="00CD0F1D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D0F1D" w:rsidRPr="00882B7F" w:rsidRDefault="00CD0F1D" w:rsidP="00EE308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>от 27.12.2016 г. № 194-п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9E0072">
        <w:rPr>
          <w:rFonts w:ascii="Times New Roman" w:hAnsi="Times New Roman" w:cs="Times New Roman"/>
          <w:sz w:val="28"/>
          <w:szCs w:val="28"/>
        </w:rPr>
        <w:t>Положение</w:t>
      </w:r>
    </w:p>
    <w:p w:rsidR="00CD0F1D" w:rsidRPr="0026254F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r w:rsidRPr="0026254F">
        <w:rPr>
          <w:rFonts w:ascii="Times New Roman" w:hAnsi="Times New Roman" w:cs="Times New Roman"/>
          <w:sz w:val="28"/>
          <w:szCs w:val="28"/>
        </w:rPr>
        <w:t>Совете по рассмотрению муниципальных</w:t>
      </w: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54F">
        <w:rPr>
          <w:rFonts w:ascii="Times New Roman" w:hAnsi="Times New Roman" w:cs="Times New Roman"/>
          <w:sz w:val="28"/>
          <w:szCs w:val="28"/>
        </w:rPr>
        <w:t>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</w:t>
      </w: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CD0F1D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430F0">
        <w:rPr>
          <w:rFonts w:ascii="Times New Roman" w:hAnsi="Times New Roman" w:cs="Times New Roman"/>
          <w:sz w:val="28"/>
          <w:szCs w:val="28"/>
        </w:rPr>
        <w:t xml:space="preserve">Черкасский сельсовет </w:t>
      </w:r>
    </w:p>
    <w:p w:rsidR="00CD0F1D" w:rsidRPr="009E0072" w:rsidRDefault="00CD0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функции, устанавливает порядок деятельности </w:t>
      </w:r>
      <w:r w:rsidRPr="0026254F">
        <w:rPr>
          <w:rFonts w:ascii="Times New Roman" w:hAnsi="Times New Roman" w:cs="Times New Roman"/>
          <w:sz w:val="28"/>
          <w:szCs w:val="28"/>
        </w:rPr>
        <w:t>Общественного Совета по рассмотрению муниципальных правовых актов по нормированию</w:t>
      </w:r>
      <w:r w:rsidRPr="009E007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 и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430F0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1.2. Общественный Совет является совещательным органом, не является юридическим лицом и осуществляет свою деятельность на общественных началах.</w:t>
      </w:r>
    </w:p>
    <w:p w:rsidR="00CD0F1D" w:rsidRDefault="00CD0F1D" w:rsidP="0026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1.3. Общественный Совет самостоятельно разрабатывает и утверждает регламент своей работы.</w:t>
      </w:r>
    </w:p>
    <w:p w:rsidR="00CD0F1D" w:rsidRPr="0026254F" w:rsidRDefault="00CD0F1D" w:rsidP="0026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1.4. Общественный Совет в своей деятельности руководствуется Федеральным </w:t>
      </w:r>
      <w:hyperlink r:id="rId7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8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от 21.07.2014 N 212-ФЗ "Об основах общественного контроля в Российской Федерации", </w:t>
      </w:r>
      <w:hyperlink r:id="rId9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hyperlink r:id="rId10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Черкасский сельсовет Саракташского района Оренбургской области, </w:t>
      </w:r>
      <w:hyperlink r:id="rId11" w:history="1">
        <w:r w:rsidRPr="00882B7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Черкасский сельсовет Саракташского района Оренбургской области от 27.12.2016 № 193-П «Об утверждении требований к порядку разработки и принятия правовых актов о </w:t>
      </w:r>
      <w:r w:rsidRPr="0026254F">
        <w:rPr>
          <w:rFonts w:ascii="Times New Roman" w:hAnsi="Times New Roman" w:cs="Times New Roman"/>
          <w:sz w:val="28"/>
          <w:szCs w:val="28"/>
        </w:rPr>
        <w:t>нормировании в сфере закупок, содержанию указанных актов и обеспечению их исполнения» и настоящим Положением.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lastRenderedPageBreak/>
        <w:t>1.5. Решения, принимаемые Общественным Советом, носят рекомендательный характер.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II. Функции Общественного Совета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2.1. Общественный Совет создан в целях общественного контроля проектов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430F0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2.2. Для достижения поставленной цели Общественный Совет выполняет следующие функции: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2.2.1. рассматривает вынесенные на его рассмотрение проекты муниципальных правовых актов, утверждающих требования к отдельным видам товаров, работ, услуг (в том числе </w:t>
      </w:r>
      <w:r w:rsidRPr="001B2508">
        <w:rPr>
          <w:rFonts w:ascii="Times New Roman" w:hAnsi="Times New Roman" w:cs="Times New Roman"/>
          <w:sz w:val="28"/>
          <w:szCs w:val="28"/>
        </w:rPr>
        <w:t>предельные цены товаров, работ, услуг), закупаемым самими муниципальными органами.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2.2.2. рассматривает предложения по вынесенным на обсуждение проектам муниципальных правовых актов, поступившие от заинтересованных лиц непосредственно во время заседания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2.3. По результатам рассмотрения проектов муниципальных правовых актов и поступивших предложений (при их наличии) принимает одно из следующих решений: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 необходимости доработки проекта муниципального правового акта. Данное решение должно содержать обоснованную позицию о необходимости внесения изменений в проект муниципального правового акта;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 возможности принятия муниципального правового акта в представленной редакции.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III. Состав и структура Общественного Совета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882B7F" w:rsidRDefault="00CD0F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3.1. Общественный Совет формируется из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430F0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Pr="00882B7F">
        <w:rPr>
          <w:rFonts w:ascii="Times New Roman" w:hAnsi="Times New Roman" w:cs="Times New Roman"/>
          <w:color w:val="000000"/>
          <w:sz w:val="28"/>
          <w:szCs w:val="28"/>
        </w:rPr>
        <w:t>предпринимательских и общественных объединений (организаций).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3.2. Общественный Совет состоит из: председателя, заместителя председателя, секретаря и членов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3.3. Председатель Общественного Совета: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осуществляет руководство работой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проводит заседания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подписывает протоколы и иные документы, исходящие от имени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утверждает повестку дня заседания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- осуществляет иные функции, направленные на достижение целей </w:t>
      </w:r>
      <w:r w:rsidRPr="009E0072">
        <w:rPr>
          <w:rFonts w:ascii="Times New Roman" w:hAnsi="Times New Roman" w:cs="Times New Roman"/>
          <w:sz w:val="28"/>
          <w:szCs w:val="28"/>
        </w:rPr>
        <w:lastRenderedPageBreak/>
        <w:t>деятельности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3.4. Секретарь Общественного Совета: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ведет делопроизводство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извещает о дате и времени заседаний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оформляет протоколы заседаний и подписывает их.</w:t>
      </w:r>
    </w:p>
    <w:p w:rsidR="00CD0F1D" w:rsidRPr="00E72EC8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0E7">
        <w:rPr>
          <w:rFonts w:ascii="Times New Roman" w:hAnsi="Times New Roman" w:cs="Times New Roman"/>
          <w:sz w:val="28"/>
          <w:szCs w:val="28"/>
        </w:rPr>
        <w:t xml:space="preserve">3.5. Для участия в заседаниях </w:t>
      </w:r>
      <w:r w:rsidRPr="00A87D16">
        <w:rPr>
          <w:rFonts w:ascii="Times New Roman" w:hAnsi="Times New Roman" w:cs="Times New Roman"/>
          <w:sz w:val="28"/>
          <w:szCs w:val="28"/>
        </w:rPr>
        <w:t xml:space="preserve">Общественного Совета приглашаются представители администрации муниципального образования Черкасский сельсовет Саракташского района Оренбургской области, учреждения, уполномоченного на определение поставщиков (подрядчиков, исполнителей) для муниципальных заказчиков </w:t>
      </w:r>
      <w:r w:rsidRPr="00882B7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закупок товаров, работ, услуг для муниципальных нужд, Управления внутреннего муниципального финансового контроля администрации муниципального образования Черкасский сельсовет Саракташского района Оренбургской области, которые участвуют в заседаниях Общественного Совета без </w:t>
      </w:r>
      <w:r w:rsidRPr="008270E7">
        <w:rPr>
          <w:rFonts w:ascii="Times New Roman" w:hAnsi="Times New Roman" w:cs="Times New Roman"/>
          <w:sz w:val="28"/>
          <w:szCs w:val="28"/>
        </w:rPr>
        <w:t>права голоса.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IV. Права и обязанности членов </w:t>
      </w:r>
      <w:r w:rsidRPr="008270E7">
        <w:rPr>
          <w:rFonts w:ascii="Times New Roman" w:hAnsi="Times New Roman" w:cs="Times New Roman"/>
          <w:sz w:val="28"/>
          <w:szCs w:val="28"/>
        </w:rPr>
        <w:t>Общественного</w:t>
      </w:r>
      <w:r w:rsidRPr="009E007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4.1. Члены Общественного Совета имеют право: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участвовать в работе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представлять свое мнение по обсуждаемому вопросу (в том числе в письменном виде, если не имеет возможности принять участие в заседании Общественного Совета);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знакомиться с повесткой дня очередного заседания Общественного Совета, проектами муниципальных правовых актов, справочными и аналитическими материалами по выносимым на заседание Общественного Совета вопросам;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выступать с докладами и содокладами, вносить и обосновывать предложения, давать пояснения, задавать вопросы, отвечать на вопросы в ходе заседания Общественного Совета;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принимать участие в голосовании по всем вопросам, входящим в повестку дня заседания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4.2. Члены Общественного Совета обязаны: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лично участвовать в заседаниях Общественного Совета и голосовать по обсуждаемым вопросам;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активно участвовать в подготовке и обсуждении рассматриваемых вопросов и принятии решений по ним;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- соблюдать предусмотренный настоящим Положением порядок работы Общественного Совета.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V. Организация деятельности и порядок работы</w:t>
      </w: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5.1. Основной формой деятельности Общественного Совета являются заседания.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5.2. Работой Общественного Совета руководит председатель, а в его </w:t>
      </w:r>
      <w:r w:rsidRPr="009E0072">
        <w:rPr>
          <w:rFonts w:ascii="Times New Roman" w:hAnsi="Times New Roman" w:cs="Times New Roman"/>
          <w:sz w:val="28"/>
          <w:szCs w:val="28"/>
        </w:rPr>
        <w:lastRenderedPageBreak/>
        <w:t>отсутствие - заместитель председателя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5.3. Дату, место, время, повестку заседания Общественного Совета определяет председатель Общественного Совета, а секретарь сообщает членам Общественного Совета данную информацию не позднее чем за 3 рабочих дня до даты заседания. Заседание Общественного Совета назначается на дату не позднее чем по истечении 15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Pr="000430F0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 xml:space="preserve"> решения о вынесении проектов муниципальных правовых актов на рассмотрение заседания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5.4. Заседания Общественного Совета проводятся по мере необходимости, но не реже 1 раза в год.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5.5. Заседание Общественного Совета считается правомочным, если на нем присутствуют более половины членов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5.6. Решения Общественного Совета принимаются простым большинством голосов от числа присутствующих на заседании, путем открытого голосования. При равенстве голосов голос председательствующего является решающим.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5.7. Решение, принятое Общественным Советом, оформляется протоколом, который подписывается председателем Общественного Совета и секретарем Общественного Совета.</w:t>
      </w: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5.8. Копии протокола заседания Общественного Совета, направляются всем членам Общественного Совета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0430F0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>, принявшему решение о вынесении проекта муниципального правового акта на рассмотрение Общественного Совета, в течение 7 календарных дней после даты проведения заседания Общественного Совета.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>VI. Порядок прекращения деятельности Общественного Совета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72">
        <w:rPr>
          <w:rFonts w:ascii="Times New Roman" w:hAnsi="Times New Roman" w:cs="Times New Roman"/>
          <w:sz w:val="28"/>
          <w:szCs w:val="28"/>
        </w:rPr>
        <w:t xml:space="preserve">6.1. Деятельность Общественного Совета прекращается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430F0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 Оренбургской области</w:t>
      </w:r>
      <w:r w:rsidRPr="009E0072">
        <w:rPr>
          <w:rFonts w:ascii="Times New Roman" w:hAnsi="Times New Roman" w:cs="Times New Roman"/>
          <w:sz w:val="28"/>
          <w:szCs w:val="28"/>
        </w:rPr>
        <w:t>.</w:t>
      </w: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9E0072" w:rsidRDefault="00CD0F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D0F1D" w:rsidRPr="0026254F" w:rsidRDefault="00CD0F1D" w:rsidP="002625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D0F1D" w:rsidRPr="0026254F" w:rsidSect="00275C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C"/>
    <w:rsid w:val="000430F0"/>
    <w:rsid w:val="0007787A"/>
    <w:rsid w:val="00090C5B"/>
    <w:rsid w:val="00185C69"/>
    <w:rsid w:val="001B2508"/>
    <w:rsid w:val="0026254F"/>
    <w:rsid w:val="00275CC9"/>
    <w:rsid w:val="003602A8"/>
    <w:rsid w:val="00372D5E"/>
    <w:rsid w:val="00372EA6"/>
    <w:rsid w:val="003B76AF"/>
    <w:rsid w:val="00440464"/>
    <w:rsid w:val="004614DA"/>
    <w:rsid w:val="00463382"/>
    <w:rsid w:val="00524533"/>
    <w:rsid w:val="005736CD"/>
    <w:rsid w:val="005B5797"/>
    <w:rsid w:val="00675C04"/>
    <w:rsid w:val="006B0F14"/>
    <w:rsid w:val="006C3B73"/>
    <w:rsid w:val="00722E73"/>
    <w:rsid w:val="007551A9"/>
    <w:rsid w:val="00816371"/>
    <w:rsid w:val="008270E7"/>
    <w:rsid w:val="00882B7F"/>
    <w:rsid w:val="008B0EAC"/>
    <w:rsid w:val="009750A5"/>
    <w:rsid w:val="009C5D23"/>
    <w:rsid w:val="009E0072"/>
    <w:rsid w:val="00A87D16"/>
    <w:rsid w:val="00AA2E8B"/>
    <w:rsid w:val="00AA6649"/>
    <w:rsid w:val="00AB0939"/>
    <w:rsid w:val="00AC077D"/>
    <w:rsid w:val="00AC7FDA"/>
    <w:rsid w:val="00B148D5"/>
    <w:rsid w:val="00B37077"/>
    <w:rsid w:val="00B467F8"/>
    <w:rsid w:val="00B609D0"/>
    <w:rsid w:val="00B956B8"/>
    <w:rsid w:val="00BB1F1E"/>
    <w:rsid w:val="00BE1C32"/>
    <w:rsid w:val="00CC35FF"/>
    <w:rsid w:val="00CD0F1D"/>
    <w:rsid w:val="00D37C31"/>
    <w:rsid w:val="00DD2290"/>
    <w:rsid w:val="00DE26D1"/>
    <w:rsid w:val="00E51006"/>
    <w:rsid w:val="00E72EC8"/>
    <w:rsid w:val="00EE308B"/>
    <w:rsid w:val="00F1618F"/>
    <w:rsid w:val="00F72484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718DE4-676B-4BD6-B053-3B7FBB82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FF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E00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9E00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0EA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B0EA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B0EA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51DA9DDCB845418A7478A202E7F6EF03D9CB7695F46FDDD89F47FB2M8a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51DA9DDCB845418A7478A202E7F6EF03291B66B5E46FDDD89F47FB2M8a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51DA9DDCB845418A7478A202E7F6EF03C90B76F5746FDDD89F47FB28E0B7E5D08481CDD105E5AM6a7U" TargetMode="External"/><Relationship Id="rId11" Type="http://schemas.openxmlformats.org/officeDocument/2006/relationships/hyperlink" Target="consultantplus://offline/ref=66D51DA9DDCB845418A759873642226AF130C7B26F5F4CA884D6AF22E5870129M1aAU" TargetMode="External"/><Relationship Id="rId5" Type="http://schemas.openxmlformats.org/officeDocument/2006/relationships/hyperlink" Target="consultantplus://offline/ref=66D51DA9DDCB845418A7478A202E7F6EF03291B66B5E46FDDD89F47FB28E0B7E5D08481CMDaBU" TargetMode="External"/><Relationship Id="rId10" Type="http://schemas.openxmlformats.org/officeDocument/2006/relationships/hyperlink" Target="consultantplus://offline/ref=66D51DA9DDCB845418A759873642226AF130C7B26F5F4DAF82D6AF22E5870129M1aAU" TargetMode="External"/><Relationship Id="rId4" Type="http://schemas.openxmlformats.org/officeDocument/2006/relationships/hyperlink" Target="consultantplus://offline/ref=66D51DA9DDCB845418A7478A202E7F6EF03291B66B5E46FDDD89F47FB28E0B7E5D08481CMDa8U" TargetMode="External"/><Relationship Id="rId9" Type="http://schemas.openxmlformats.org/officeDocument/2006/relationships/hyperlink" Target="consultantplus://offline/ref=66D51DA9DDCB845418A7478A202E7F6EF03C90B76F5746FDDD89F47FB2M8a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2017-01-08T09:40:00Z</cp:lastPrinted>
  <dcterms:created xsi:type="dcterms:W3CDTF">2017-01-15T14:40:00Z</dcterms:created>
  <dcterms:modified xsi:type="dcterms:W3CDTF">2017-01-15T14:40:00Z</dcterms:modified>
</cp:coreProperties>
</file>